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E90F3" w14:textId="77777777" w:rsidR="00E870D8" w:rsidRDefault="00325550">
      <w:pPr>
        <w:pBdr>
          <w:top w:val="nil"/>
          <w:left w:val="nil"/>
          <w:bottom w:val="nil"/>
          <w:right w:val="nil"/>
          <w:between w:val="nil"/>
        </w:pBdr>
        <w:spacing w:before="1540" w:after="240" w:line="240" w:lineRule="auto"/>
        <w:jc w:val="center"/>
        <w:rPr>
          <w:color w:val="156082"/>
        </w:rPr>
      </w:pPr>
      <w:r>
        <w:rPr>
          <w:noProof/>
          <w:color w:val="000000"/>
        </w:rPr>
        <w:drawing>
          <wp:inline distT="0" distB="0" distL="0" distR="0" wp14:anchorId="6AC95539" wp14:editId="48D7538F">
            <wp:extent cx="4492328" cy="1547773"/>
            <wp:effectExtent l="0" t="0" r="0" b="0"/>
            <wp:docPr id="1822806344" name="image3.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Logotipo, nombre de la empresa&#10;&#10;Descripción generada automáticamente"/>
                    <pic:cNvPicPr preferRelativeResize="0"/>
                  </pic:nvPicPr>
                  <pic:blipFill>
                    <a:blip r:embed="rId8"/>
                    <a:srcRect t="16615" b="22121"/>
                    <a:stretch>
                      <a:fillRect/>
                    </a:stretch>
                  </pic:blipFill>
                  <pic:spPr>
                    <a:xfrm>
                      <a:off x="0" y="0"/>
                      <a:ext cx="4492328" cy="1547773"/>
                    </a:xfrm>
                    <a:prstGeom prst="rect">
                      <a:avLst/>
                    </a:prstGeom>
                    <a:ln/>
                  </pic:spPr>
                </pic:pic>
              </a:graphicData>
            </a:graphic>
          </wp:inline>
        </w:drawing>
      </w:r>
    </w:p>
    <w:p w14:paraId="795BA8A5" w14:textId="77777777" w:rsidR="00E870D8" w:rsidRDefault="00325550">
      <w:pPr>
        <w:pBdr>
          <w:top w:val="single" w:sz="6" w:space="6" w:color="156082"/>
          <w:left w:val="nil"/>
          <w:bottom w:val="single" w:sz="6" w:space="6" w:color="156082"/>
          <w:right w:val="nil"/>
          <w:between w:val="nil"/>
        </w:pBdr>
        <w:spacing w:after="240" w:line="240" w:lineRule="auto"/>
        <w:jc w:val="center"/>
        <w:rPr>
          <w:rFonts w:ascii="Play" w:eastAsia="Play" w:hAnsi="Play" w:cs="Play"/>
          <w:smallCaps/>
          <w:color w:val="156082"/>
          <w:sz w:val="80"/>
          <w:szCs w:val="80"/>
        </w:rPr>
      </w:pPr>
      <w:r>
        <w:rPr>
          <w:rFonts w:ascii="Play" w:eastAsia="Play" w:hAnsi="Play" w:cs="Play"/>
          <w:smallCaps/>
          <w:color w:val="156082"/>
          <w:sz w:val="72"/>
          <w:szCs w:val="72"/>
        </w:rPr>
        <w:t>WORKSHOP MANUAL</w:t>
      </w:r>
    </w:p>
    <w:p w14:paraId="4C61B136" w14:textId="77777777" w:rsidR="00E870D8" w:rsidRDefault="00E870D8">
      <w:pPr>
        <w:pBdr>
          <w:top w:val="nil"/>
          <w:left w:val="nil"/>
          <w:bottom w:val="nil"/>
          <w:right w:val="nil"/>
          <w:between w:val="nil"/>
        </w:pBdr>
        <w:spacing w:after="0" w:line="240" w:lineRule="auto"/>
        <w:jc w:val="center"/>
        <w:rPr>
          <w:color w:val="156082"/>
          <w:sz w:val="28"/>
          <w:szCs w:val="28"/>
        </w:rPr>
      </w:pPr>
    </w:p>
    <w:p w14:paraId="5AD8346A" w14:textId="77777777" w:rsidR="00E870D8" w:rsidRDefault="00325550">
      <w:pPr>
        <w:pBdr>
          <w:top w:val="nil"/>
          <w:left w:val="nil"/>
          <w:bottom w:val="nil"/>
          <w:right w:val="nil"/>
          <w:between w:val="nil"/>
        </w:pBdr>
        <w:spacing w:after="0" w:line="240" w:lineRule="auto"/>
        <w:jc w:val="center"/>
        <w:rPr>
          <w:color w:val="156082"/>
          <w:sz w:val="28"/>
          <w:szCs w:val="28"/>
        </w:rPr>
      </w:pPr>
      <w:r>
        <w:rPr>
          <w:color w:val="156082"/>
          <w:sz w:val="28"/>
          <w:szCs w:val="28"/>
        </w:rPr>
        <w:t xml:space="preserve">ENTRE_VET PROJECT </w:t>
      </w:r>
    </w:p>
    <w:p w14:paraId="335FB182" w14:textId="77777777" w:rsidR="00E870D8" w:rsidRDefault="00E870D8">
      <w:pPr>
        <w:pBdr>
          <w:top w:val="nil"/>
          <w:left w:val="nil"/>
          <w:bottom w:val="nil"/>
          <w:right w:val="nil"/>
          <w:between w:val="nil"/>
        </w:pBdr>
        <w:spacing w:after="0" w:line="240" w:lineRule="auto"/>
        <w:jc w:val="center"/>
        <w:rPr>
          <w:color w:val="156082"/>
          <w:sz w:val="28"/>
          <w:szCs w:val="28"/>
        </w:rPr>
      </w:pPr>
    </w:p>
    <w:p w14:paraId="79298A63" w14:textId="77777777" w:rsidR="00E870D8" w:rsidRDefault="00E870D8">
      <w:pPr>
        <w:pBdr>
          <w:top w:val="nil"/>
          <w:left w:val="nil"/>
          <w:bottom w:val="nil"/>
          <w:right w:val="nil"/>
          <w:between w:val="nil"/>
        </w:pBdr>
        <w:spacing w:after="0" w:line="240" w:lineRule="auto"/>
        <w:jc w:val="center"/>
        <w:rPr>
          <w:color w:val="156082"/>
          <w:sz w:val="28"/>
          <w:szCs w:val="28"/>
        </w:rPr>
      </w:pPr>
    </w:p>
    <w:p w14:paraId="49AEE0B7" w14:textId="77777777" w:rsidR="00E870D8" w:rsidRDefault="00325550">
      <w:pPr>
        <w:pBdr>
          <w:top w:val="nil"/>
          <w:left w:val="nil"/>
          <w:bottom w:val="nil"/>
          <w:right w:val="nil"/>
          <w:between w:val="nil"/>
        </w:pBdr>
        <w:spacing w:after="0" w:line="240" w:lineRule="auto"/>
        <w:jc w:val="center"/>
        <w:rPr>
          <w:color w:val="156082"/>
        </w:rPr>
      </w:pPr>
      <w:r>
        <w:rPr>
          <w:color w:val="156082"/>
          <w:sz w:val="28"/>
          <w:szCs w:val="28"/>
        </w:rPr>
        <w:t>2023-1-EE01-KA220-VET-000151299</w:t>
      </w:r>
    </w:p>
    <w:p w14:paraId="54EFA3EC" w14:textId="77777777" w:rsidR="00E870D8" w:rsidRDefault="00E870D8">
      <w:pPr>
        <w:jc w:val="left"/>
      </w:pPr>
    </w:p>
    <w:p w14:paraId="08706D9A" w14:textId="77777777" w:rsidR="00E870D8" w:rsidRDefault="00E870D8">
      <w:pPr>
        <w:jc w:val="left"/>
      </w:pPr>
    </w:p>
    <w:p w14:paraId="5C2970C1" w14:textId="77777777" w:rsidR="00E870D8" w:rsidRDefault="00E870D8">
      <w:pPr>
        <w:jc w:val="left"/>
      </w:pPr>
    </w:p>
    <w:p w14:paraId="3CD784B7" w14:textId="77777777" w:rsidR="00E870D8" w:rsidRDefault="00325550">
      <w:pPr>
        <w:jc w:val="left"/>
      </w:pPr>
      <w:r>
        <w:rPr>
          <w:noProof/>
        </w:rPr>
        <w:drawing>
          <wp:inline distT="0" distB="0" distL="0" distR="0" wp14:anchorId="07AD6580" wp14:editId="221B9D18">
            <wp:extent cx="5400040" cy="1132840"/>
            <wp:effectExtent l="0" t="0" r="0" b="0"/>
            <wp:docPr id="1822806346" name="image1.jp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jpg" descr="Texto&#10;&#10;Descripción generada automáticamente con confianza media"/>
                    <pic:cNvPicPr preferRelativeResize="0"/>
                  </pic:nvPicPr>
                  <pic:blipFill>
                    <a:blip r:embed="rId9"/>
                    <a:srcRect/>
                    <a:stretch>
                      <a:fillRect/>
                    </a:stretch>
                  </pic:blipFill>
                  <pic:spPr>
                    <a:xfrm>
                      <a:off x="0" y="0"/>
                      <a:ext cx="5400040" cy="1132840"/>
                    </a:xfrm>
                    <a:prstGeom prst="rect">
                      <a:avLst/>
                    </a:prstGeom>
                    <a:ln/>
                  </pic:spPr>
                </pic:pic>
              </a:graphicData>
            </a:graphic>
          </wp:inline>
        </w:drawing>
      </w:r>
    </w:p>
    <w:p w14:paraId="330B29D6" w14:textId="77777777" w:rsidR="00E870D8" w:rsidRDefault="00325550">
      <w:pPr>
        <w:jc w:val="left"/>
        <w:rPr>
          <w:rFonts w:ascii="Play" w:eastAsia="Play" w:hAnsi="Play" w:cs="Play"/>
          <w:sz w:val="56"/>
          <w:szCs w:val="56"/>
        </w:rPr>
      </w:pPr>
      <w:r>
        <w:rPr>
          <w:noProof/>
          <w:color w:val="156082"/>
        </w:rPr>
        <mc:AlternateContent>
          <mc:Choice Requires="wps">
            <w:drawing>
              <wp:anchor distT="0" distB="0" distL="114300" distR="114300" simplePos="0" relativeHeight="251658240" behindDoc="0" locked="0" layoutInCell="1" hidden="0" allowOverlap="1" wp14:anchorId="18666109" wp14:editId="2AA55C67">
                <wp:simplePos x="0" y="0"/>
                <wp:positionH relativeFrom="margin">
                  <wp:posOffset>-4761</wp:posOffset>
                </wp:positionH>
                <wp:positionV relativeFrom="page">
                  <wp:posOffset>8477678</wp:posOffset>
                </wp:positionV>
                <wp:extent cx="6562725" cy="567309"/>
                <wp:effectExtent l="0" t="0" r="0" b="0"/>
                <wp:wrapNone/>
                <wp:docPr id="1822806343" name="Rechthoek 1822806343"/>
                <wp:cNvGraphicFramePr/>
                <a:graphic xmlns:a="http://schemas.openxmlformats.org/drawingml/2006/main">
                  <a:graphicData uri="http://schemas.microsoft.com/office/word/2010/wordprocessingShape">
                    <wps:wsp>
                      <wps:cNvSpPr/>
                      <wps:spPr>
                        <a:xfrm>
                          <a:off x="2069400" y="3501108"/>
                          <a:ext cx="6553200" cy="557784"/>
                        </a:xfrm>
                        <a:prstGeom prst="rect">
                          <a:avLst/>
                        </a:prstGeom>
                        <a:noFill/>
                        <a:ln>
                          <a:noFill/>
                        </a:ln>
                      </wps:spPr>
                      <wps:txbx>
                        <w:txbxContent>
                          <w:p w14:paraId="41FB7D77" w14:textId="77777777" w:rsidR="00E870D8" w:rsidRDefault="00E870D8">
                            <w:pPr>
                              <w:spacing w:after="40" w:line="240" w:lineRule="auto"/>
                              <w:jc w:val="center"/>
                              <w:textDirection w:val="btLr"/>
                            </w:pPr>
                          </w:p>
                          <w:p w14:paraId="68092840" w14:textId="77777777" w:rsidR="00E870D8" w:rsidRDefault="00325550">
                            <w:pPr>
                              <w:spacing w:after="0" w:line="240" w:lineRule="auto"/>
                              <w:jc w:val="center"/>
                              <w:textDirection w:val="btLr"/>
                            </w:pPr>
                            <w:r>
                              <w:rPr>
                                <w:rFonts w:ascii="Arial" w:eastAsia="Arial" w:hAnsi="Arial" w:cs="Arial"/>
                                <w:smallCaps/>
                                <w:color w:val="156082"/>
                                <w:sz w:val="28"/>
                              </w:rPr>
                              <w:t>MEDITERRANEO CULINARY CENTER</w:t>
                            </w:r>
                          </w:p>
                          <w:p w14:paraId="425A2047" w14:textId="77777777" w:rsidR="00E870D8" w:rsidRDefault="00E870D8">
                            <w:pPr>
                              <w:spacing w:after="0" w:line="240" w:lineRule="auto"/>
                              <w:jc w:val="center"/>
                              <w:textDirection w:val="btLr"/>
                            </w:pPr>
                          </w:p>
                          <w:p w14:paraId="16951565" w14:textId="77777777" w:rsidR="00E870D8" w:rsidRDefault="00325550">
                            <w:pPr>
                              <w:spacing w:after="0" w:line="240" w:lineRule="auto"/>
                              <w:jc w:val="center"/>
                              <w:textDirection w:val="btLr"/>
                            </w:pPr>
                            <w:r>
                              <w:rPr>
                                <w:rFonts w:ascii="Arial" w:eastAsia="Arial" w:hAnsi="Arial" w:cs="Arial"/>
                                <w:color w:val="000000"/>
                                <w:sz w:val="2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r>
                              <w:rPr>
                                <w:rFonts w:ascii="Arial" w:eastAsia="Arial" w:hAnsi="Arial" w:cs="Arial"/>
                                <w:i/>
                                <w:color w:val="26324B"/>
                                <w:sz w:val="28"/>
                              </w:rPr>
                              <w:t>.</w:t>
                            </w:r>
                          </w:p>
                          <w:p w14:paraId="70626FBF" w14:textId="77777777" w:rsidR="00E870D8" w:rsidRDefault="00E870D8">
                            <w:pPr>
                              <w:spacing w:after="0" w:line="240" w:lineRule="auto"/>
                              <w:jc w:val="center"/>
                              <w:textDirection w:val="btLr"/>
                            </w:pPr>
                          </w:p>
                        </w:txbxContent>
                      </wps:txbx>
                      <wps:bodyPr spcFirstLastPara="1" wrap="square" lIns="0" tIns="0" rIns="0" bIns="0" anchor="b" anchorCtr="0">
                        <a:noAutofit/>
                      </wps:bodyPr>
                    </wps:wsp>
                  </a:graphicData>
                </a:graphic>
              </wp:anchor>
            </w:drawing>
          </mc:Choice>
          <mc:Fallback>
            <w:pict>
              <v:rect w14:anchorId="18666109" id="Rechthoek 1822806343" o:spid="_x0000_s1026" style="position:absolute;margin-left:-.35pt;margin-top:667.55pt;width:516.75pt;height:44.65pt;z-index:251658240;visibility:visible;mso-wrap-style:square;mso-wrap-distance-left:9pt;mso-wrap-distance-top:0;mso-wrap-distance-right:9pt;mso-wrap-distance-bottom:0;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VcsgEAAEoDAAAOAAAAZHJzL2Uyb0RvYy54bWysU8uO2zAMvBfoPwi6N7az62xqxFkUXaQo&#10;sGgDbPsBsizFAmxJJZXY+ftScrLp41b0Io8oYjgc0pvHaejZSQEaZ2teLHLOlJWuNfZQ8+/fdu/W&#10;nGEQthW9s6rmZ4X8cfv2zWb0lVq6zvWtAkYkFqvR17wLwVdZhrJTg8CF88rSo3YwiEBXOGQtiJHY&#10;hz5b5vkqGx20HpxUiBR9mh/5NvFrrWT4qjWqwPqak7aQTkhnE89suxHVAYTvjLzIEP+gYhDGUtFX&#10;qicRBDuC+YtqMBIcOh0W0g2Z09pIlXqgbor8j25eOuFV6oXMQf9qE/4/Wvnl9OL3QDaMHiskGLuY&#10;NAzxS/rYVPNlvnp/n5N955rflXlR5OvZODUFJilhVZZ3NA3OJGWU5cPD+j4mZDcmDxg+KTewCGoO&#10;NJjklzg9Y5hTrymxsHU70/dpOL39LUCcMZLd5EYUpma69NC49rwHhl7uDNV6Fhj2AmioBWcjDbrm&#10;+OMoQHHWf7bkZNyKK4AraK5AWNk52peGsxl+DGl7Zk0fjsFpk/RHFXPpizgaWHLgslxxI369p6zb&#10;L7D9CQAA//8DAFBLAwQUAAYACAAAACEA3ldDCuMAAAAMAQAADwAAAGRycy9kb3ducmV2LnhtbEyP&#10;zU7DMBCE70i8g7VI3Fq7SYES4lRVEQdQLxQkxM1NliRqvA6x81Oenu0Jbrs7o9lv0vVkGzFg52tH&#10;GhZzBQIpd0VNpYb3t6fZCoQPhgrTOEINJ/Swzi4vUpMUbqRXHPahFBxCPjEaqhDaREqfV2iNn7sW&#10;ibUv11kTeO1KWXRm5HDbyEipW2lNTfyhMi1uK8yP+95qUP3xGx9P6jPe/rysBvrY3D/vRq2vr6bN&#10;A4iAU/gzwxmf0SFjpoPrqfCi0TC7YyOf4/hmAeJsUHHEZQ48LaPlEmSWyv8lsl8AAAD//wMAUEsB&#10;Ai0AFAAGAAgAAAAhALaDOJL+AAAA4QEAABMAAAAAAAAAAAAAAAAAAAAAAFtDb250ZW50X1R5cGVz&#10;XS54bWxQSwECLQAUAAYACAAAACEAOP0h/9YAAACUAQAACwAAAAAAAAAAAAAAAAAvAQAAX3JlbHMv&#10;LnJlbHNQSwECLQAUAAYACAAAACEAB7JFXLIBAABKAwAADgAAAAAAAAAAAAAAAAAuAgAAZHJzL2Uy&#10;b0RvYy54bWxQSwECLQAUAAYACAAAACEA3ldDCuMAAAAMAQAADwAAAAAAAAAAAAAAAAAMBAAAZHJz&#10;L2Rvd25yZXYueG1sUEsFBgAAAAAEAAQA8wAAABwFAAAAAA==&#10;" filled="f" stroked="f">
                <v:textbox inset="0,0,0,0">
                  <w:txbxContent>
                    <w:p w14:paraId="41FB7D77" w14:textId="77777777" w:rsidR="00E870D8" w:rsidRDefault="00E870D8">
                      <w:pPr>
                        <w:spacing w:after="40" w:line="240" w:lineRule="auto"/>
                        <w:jc w:val="center"/>
                        <w:textDirection w:val="btLr"/>
                      </w:pPr>
                    </w:p>
                    <w:p w14:paraId="68092840" w14:textId="77777777" w:rsidR="00E870D8" w:rsidRDefault="00325550">
                      <w:pPr>
                        <w:spacing w:after="0" w:line="240" w:lineRule="auto"/>
                        <w:jc w:val="center"/>
                        <w:textDirection w:val="btLr"/>
                      </w:pPr>
                      <w:r>
                        <w:rPr>
                          <w:rFonts w:ascii="Arial" w:eastAsia="Arial" w:hAnsi="Arial" w:cs="Arial"/>
                          <w:smallCaps/>
                          <w:color w:val="156082"/>
                          <w:sz w:val="28"/>
                        </w:rPr>
                        <w:t>MEDITERRANEO CULINARY CENTER</w:t>
                      </w:r>
                    </w:p>
                    <w:p w14:paraId="425A2047" w14:textId="77777777" w:rsidR="00E870D8" w:rsidRDefault="00E870D8">
                      <w:pPr>
                        <w:spacing w:after="0" w:line="240" w:lineRule="auto"/>
                        <w:jc w:val="center"/>
                        <w:textDirection w:val="btLr"/>
                      </w:pPr>
                    </w:p>
                    <w:p w14:paraId="16951565" w14:textId="77777777" w:rsidR="00E870D8" w:rsidRDefault="00325550">
                      <w:pPr>
                        <w:spacing w:after="0" w:line="240" w:lineRule="auto"/>
                        <w:jc w:val="center"/>
                        <w:textDirection w:val="btLr"/>
                      </w:pPr>
                      <w:r>
                        <w:rPr>
                          <w:rFonts w:ascii="Arial" w:eastAsia="Arial" w:hAnsi="Arial" w:cs="Arial"/>
                          <w:color w:val="000000"/>
                          <w:sz w:val="2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r>
                        <w:rPr>
                          <w:rFonts w:ascii="Arial" w:eastAsia="Arial" w:hAnsi="Arial" w:cs="Arial"/>
                          <w:i/>
                          <w:color w:val="26324B"/>
                          <w:sz w:val="28"/>
                        </w:rPr>
                        <w:t>.</w:t>
                      </w:r>
                    </w:p>
                    <w:p w14:paraId="70626FBF" w14:textId="77777777" w:rsidR="00E870D8" w:rsidRDefault="00E870D8">
                      <w:pPr>
                        <w:spacing w:after="0" w:line="240" w:lineRule="auto"/>
                        <w:jc w:val="center"/>
                        <w:textDirection w:val="btLr"/>
                      </w:pPr>
                    </w:p>
                  </w:txbxContent>
                </v:textbox>
                <w10:wrap anchorx="margin" anchory="page"/>
              </v:rect>
            </w:pict>
          </mc:Fallback>
        </mc:AlternateContent>
      </w:r>
      <w:r>
        <w:br w:type="page"/>
      </w:r>
    </w:p>
    <w:p w14:paraId="4E50C9E9" w14:textId="77777777" w:rsidR="00E870D8" w:rsidRPr="00325550" w:rsidRDefault="00325550">
      <w:pPr>
        <w:pStyle w:val="Titel"/>
        <w:rPr>
          <w:lang w:val="nl-BE"/>
        </w:rPr>
      </w:pPr>
      <w:r w:rsidRPr="00325550">
        <w:rPr>
          <w:lang w:val="nl-BE"/>
        </w:rPr>
        <w:lastRenderedPageBreak/>
        <w:t>WORKSHOP MANUAL</w:t>
      </w:r>
    </w:p>
    <w:sdt>
      <w:sdtPr>
        <w:rPr>
          <w:lang w:val="nl-NL"/>
        </w:rPr>
        <w:id w:val="1509553135"/>
        <w:docPartObj>
          <w:docPartGallery w:val="Table of Contents"/>
          <w:docPartUnique/>
        </w:docPartObj>
      </w:sdtPr>
      <w:sdtEndPr>
        <w:rPr>
          <w:rFonts w:ascii="Aptos" w:eastAsia="Aptos" w:hAnsi="Aptos" w:cs="Aptos"/>
          <w:b/>
          <w:bCs/>
          <w:color w:val="auto"/>
          <w:sz w:val="22"/>
          <w:szCs w:val="22"/>
          <w:lang w:eastAsia="nl-BE"/>
        </w:rPr>
      </w:sdtEndPr>
      <w:sdtContent>
        <w:p w14:paraId="5B50B3B8" w14:textId="27742003" w:rsidR="00325550" w:rsidRDefault="00325550">
          <w:pPr>
            <w:pStyle w:val="Kopvaninhoudsopgave"/>
          </w:pPr>
          <w:r>
            <w:rPr>
              <w:lang w:val="nl-NL"/>
            </w:rPr>
            <w:t>Inhoud</w:t>
          </w:r>
        </w:p>
        <w:p w14:paraId="5B0A0DE3" w14:textId="5887CBD8" w:rsidR="00325550" w:rsidRDefault="00325550">
          <w:pPr>
            <w:pStyle w:val="Inhopg1"/>
            <w:tabs>
              <w:tab w:val="right" w:leader="dot" w:pos="8494"/>
            </w:tabs>
            <w:rPr>
              <w:rFonts w:asciiTheme="minorHAnsi" w:eastAsiaTheme="minorEastAsia" w:hAnsiTheme="minorHAnsi" w:cstheme="minorBidi"/>
              <w:noProof/>
              <w:kern w:val="2"/>
              <w:sz w:val="24"/>
              <w:szCs w:val="24"/>
              <w:lang w:val="nl-BE"/>
              <w14:ligatures w14:val="standardContextual"/>
            </w:rPr>
          </w:pPr>
          <w:r>
            <w:fldChar w:fldCharType="begin"/>
          </w:r>
          <w:r>
            <w:instrText xml:space="preserve"> TOC \o "1-3" \h \z \u </w:instrText>
          </w:r>
          <w:r>
            <w:fldChar w:fldCharType="separate"/>
          </w:r>
          <w:hyperlink w:anchor="_Toc220582933" w:history="1">
            <w:r w:rsidRPr="003E6960">
              <w:rPr>
                <w:rStyle w:val="Hyperlink"/>
                <w:noProof/>
                <w:lang w:val="nl-BE"/>
              </w:rPr>
              <w:t>Introductie van het project</w:t>
            </w:r>
            <w:r>
              <w:rPr>
                <w:noProof/>
                <w:webHidden/>
              </w:rPr>
              <w:tab/>
            </w:r>
            <w:r>
              <w:rPr>
                <w:noProof/>
                <w:webHidden/>
              </w:rPr>
              <w:fldChar w:fldCharType="begin"/>
            </w:r>
            <w:r>
              <w:rPr>
                <w:noProof/>
                <w:webHidden/>
              </w:rPr>
              <w:instrText xml:space="preserve"> PAGEREF _Toc220582933 \h </w:instrText>
            </w:r>
            <w:r>
              <w:rPr>
                <w:noProof/>
                <w:webHidden/>
              </w:rPr>
            </w:r>
            <w:r>
              <w:rPr>
                <w:noProof/>
                <w:webHidden/>
              </w:rPr>
              <w:fldChar w:fldCharType="separate"/>
            </w:r>
            <w:r>
              <w:rPr>
                <w:noProof/>
                <w:webHidden/>
              </w:rPr>
              <w:t>2</w:t>
            </w:r>
            <w:r>
              <w:rPr>
                <w:noProof/>
                <w:webHidden/>
              </w:rPr>
              <w:fldChar w:fldCharType="end"/>
            </w:r>
          </w:hyperlink>
        </w:p>
        <w:p w14:paraId="2BC3A491" w14:textId="6D9A9218" w:rsidR="00325550" w:rsidRDefault="00325550">
          <w:pPr>
            <w:pStyle w:val="Inhopg1"/>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4" w:history="1">
            <w:r w:rsidRPr="003E6960">
              <w:rPr>
                <w:rStyle w:val="Hyperlink"/>
                <w:noProof/>
                <w:lang w:val="nl-BE"/>
              </w:rPr>
              <w:t>Introductie van de workshop</w:t>
            </w:r>
            <w:r>
              <w:rPr>
                <w:noProof/>
                <w:webHidden/>
              </w:rPr>
              <w:tab/>
            </w:r>
            <w:r>
              <w:rPr>
                <w:noProof/>
                <w:webHidden/>
              </w:rPr>
              <w:fldChar w:fldCharType="begin"/>
            </w:r>
            <w:r>
              <w:rPr>
                <w:noProof/>
                <w:webHidden/>
              </w:rPr>
              <w:instrText xml:space="preserve"> PAGEREF _Toc220582934 \h </w:instrText>
            </w:r>
            <w:r>
              <w:rPr>
                <w:noProof/>
                <w:webHidden/>
              </w:rPr>
            </w:r>
            <w:r>
              <w:rPr>
                <w:noProof/>
                <w:webHidden/>
              </w:rPr>
              <w:fldChar w:fldCharType="separate"/>
            </w:r>
            <w:r>
              <w:rPr>
                <w:noProof/>
                <w:webHidden/>
              </w:rPr>
              <w:t>2</w:t>
            </w:r>
            <w:r>
              <w:rPr>
                <w:noProof/>
                <w:webHidden/>
              </w:rPr>
              <w:fldChar w:fldCharType="end"/>
            </w:r>
          </w:hyperlink>
        </w:p>
        <w:p w14:paraId="0B8D261F" w14:textId="014A0559" w:rsidR="00325550" w:rsidRDefault="00325550">
          <w:pPr>
            <w:pStyle w:val="Inhopg1"/>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5" w:history="1">
            <w:r w:rsidRPr="003E6960">
              <w:rPr>
                <w:rStyle w:val="Hyperlink"/>
                <w:noProof/>
                <w:lang w:val="nl-BE"/>
              </w:rPr>
              <w:t>Fasen van de workshop</w:t>
            </w:r>
            <w:r>
              <w:rPr>
                <w:noProof/>
                <w:webHidden/>
              </w:rPr>
              <w:tab/>
            </w:r>
            <w:r>
              <w:rPr>
                <w:noProof/>
                <w:webHidden/>
              </w:rPr>
              <w:fldChar w:fldCharType="begin"/>
            </w:r>
            <w:r>
              <w:rPr>
                <w:noProof/>
                <w:webHidden/>
              </w:rPr>
              <w:instrText xml:space="preserve"> PAGEREF _Toc220582935 \h </w:instrText>
            </w:r>
            <w:r>
              <w:rPr>
                <w:noProof/>
                <w:webHidden/>
              </w:rPr>
            </w:r>
            <w:r>
              <w:rPr>
                <w:noProof/>
                <w:webHidden/>
              </w:rPr>
              <w:fldChar w:fldCharType="separate"/>
            </w:r>
            <w:r>
              <w:rPr>
                <w:noProof/>
                <w:webHidden/>
              </w:rPr>
              <w:t>2</w:t>
            </w:r>
            <w:r>
              <w:rPr>
                <w:noProof/>
                <w:webHidden/>
              </w:rPr>
              <w:fldChar w:fldCharType="end"/>
            </w:r>
          </w:hyperlink>
        </w:p>
        <w:p w14:paraId="40FC25C3" w14:textId="333C3A97" w:rsidR="00325550" w:rsidRDefault="00325550">
          <w:pPr>
            <w:pStyle w:val="Inhopg2"/>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6" w:history="1">
            <w:r w:rsidRPr="003E6960">
              <w:rPr>
                <w:rStyle w:val="Hyperlink"/>
                <w:noProof/>
                <w:lang w:val="nl-BE"/>
              </w:rPr>
              <w:t>Initiële vragenlijst</w:t>
            </w:r>
            <w:r>
              <w:rPr>
                <w:noProof/>
                <w:webHidden/>
              </w:rPr>
              <w:tab/>
            </w:r>
            <w:r>
              <w:rPr>
                <w:noProof/>
                <w:webHidden/>
              </w:rPr>
              <w:fldChar w:fldCharType="begin"/>
            </w:r>
            <w:r>
              <w:rPr>
                <w:noProof/>
                <w:webHidden/>
              </w:rPr>
              <w:instrText xml:space="preserve"> PAGEREF _Toc220582936 \h </w:instrText>
            </w:r>
            <w:r>
              <w:rPr>
                <w:noProof/>
                <w:webHidden/>
              </w:rPr>
            </w:r>
            <w:r>
              <w:rPr>
                <w:noProof/>
                <w:webHidden/>
              </w:rPr>
              <w:fldChar w:fldCharType="separate"/>
            </w:r>
            <w:r>
              <w:rPr>
                <w:noProof/>
                <w:webHidden/>
              </w:rPr>
              <w:t>2</w:t>
            </w:r>
            <w:r>
              <w:rPr>
                <w:noProof/>
                <w:webHidden/>
              </w:rPr>
              <w:fldChar w:fldCharType="end"/>
            </w:r>
          </w:hyperlink>
        </w:p>
        <w:p w14:paraId="24419404" w14:textId="32498A04" w:rsidR="00325550" w:rsidRDefault="00325550">
          <w:pPr>
            <w:pStyle w:val="Inhopg2"/>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7" w:history="1">
            <w:r w:rsidRPr="003E6960">
              <w:rPr>
                <w:rStyle w:val="Hyperlink"/>
                <w:noProof/>
                <w:lang w:val="nl-BE"/>
              </w:rPr>
              <w:t>Eerste ronde workshops</w:t>
            </w:r>
            <w:r>
              <w:rPr>
                <w:noProof/>
                <w:webHidden/>
              </w:rPr>
              <w:tab/>
            </w:r>
            <w:r>
              <w:rPr>
                <w:noProof/>
                <w:webHidden/>
              </w:rPr>
              <w:fldChar w:fldCharType="begin"/>
            </w:r>
            <w:r>
              <w:rPr>
                <w:noProof/>
                <w:webHidden/>
              </w:rPr>
              <w:instrText xml:space="preserve"> PAGEREF _Toc220582937 \h </w:instrText>
            </w:r>
            <w:r>
              <w:rPr>
                <w:noProof/>
                <w:webHidden/>
              </w:rPr>
            </w:r>
            <w:r>
              <w:rPr>
                <w:noProof/>
                <w:webHidden/>
              </w:rPr>
              <w:fldChar w:fldCharType="separate"/>
            </w:r>
            <w:r>
              <w:rPr>
                <w:noProof/>
                <w:webHidden/>
              </w:rPr>
              <w:t>3</w:t>
            </w:r>
            <w:r>
              <w:rPr>
                <w:noProof/>
                <w:webHidden/>
              </w:rPr>
              <w:fldChar w:fldCharType="end"/>
            </w:r>
          </w:hyperlink>
        </w:p>
        <w:p w14:paraId="02D81FB2" w14:textId="262FD396" w:rsidR="00325550" w:rsidRDefault="00325550">
          <w:pPr>
            <w:pStyle w:val="Inhopg3"/>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8" w:history="1">
            <w:r w:rsidRPr="003E6960">
              <w:rPr>
                <w:rStyle w:val="Hyperlink"/>
                <w:noProof/>
                <w:lang w:val="nl-BE"/>
              </w:rPr>
              <w:t>Selectie van de workshoponderwerpen</w:t>
            </w:r>
            <w:r>
              <w:rPr>
                <w:noProof/>
                <w:webHidden/>
              </w:rPr>
              <w:tab/>
            </w:r>
            <w:r>
              <w:rPr>
                <w:noProof/>
                <w:webHidden/>
              </w:rPr>
              <w:fldChar w:fldCharType="begin"/>
            </w:r>
            <w:r>
              <w:rPr>
                <w:noProof/>
                <w:webHidden/>
              </w:rPr>
              <w:instrText xml:space="preserve"> PAGEREF _Toc220582938 \h </w:instrText>
            </w:r>
            <w:r>
              <w:rPr>
                <w:noProof/>
                <w:webHidden/>
              </w:rPr>
            </w:r>
            <w:r>
              <w:rPr>
                <w:noProof/>
                <w:webHidden/>
              </w:rPr>
              <w:fldChar w:fldCharType="separate"/>
            </w:r>
            <w:r>
              <w:rPr>
                <w:noProof/>
                <w:webHidden/>
              </w:rPr>
              <w:t>3</w:t>
            </w:r>
            <w:r>
              <w:rPr>
                <w:noProof/>
                <w:webHidden/>
              </w:rPr>
              <w:fldChar w:fldCharType="end"/>
            </w:r>
          </w:hyperlink>
        </w:p>
        <w:p w14:paraId="384492A8" w14:textId="694E04FE" w:rsidR="00325550" w:rsidRDefault="00325550">
          <w:pPr>
            <w:pStyle w:val="Inhopg3"/>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39" w:history="1">
            <w:r w:rsidRPr="003E6960">
              <w:rPr>
                <w:rStyle w:val="Hyperlink"/>
                <w:noProof/>
                <w:lang w:val="nl-BE"/>
              </w:rPr>
              <w:t>Het vinden van ondernemers om deel te nemen</w:t>
            </w:r>
            <w:r>
              <w:rPr>
                <w:noProof/>
                <w:webHidden/>
              </w:rPr>
              <w:tab/>
            </w:r>
            <w:r>
              <w:rPr>
                <w:noProof/>
                <w:webHidden/>
              </w:rPr>
              <w:fldChar w:fldCharType="begin"/>
            </w:r>
            <w:r>
              <w:rPr>
                <w:noProof/>
                <w:webHidden/>
              </w:rPr>
              <w:instrText xml:space="preserve"> PAGEREF _Toc220582939 \h </w:instrText>
            </w:r>
            <w:r>
              <w:rPr>
                <w:noProof/>
                <w:webHidden/>
              </w:rPr>
            </w:r>
            <w:r>
              <w:rPr>
                <w:noProof/>
                <w:webHidden/>
              </w:rPr>
              <w:fldChar w:fldCharType="separate"/>
            </w:r>
            <w:r>
              <w:rPr>
                <w:noProof/>
                <w:webHidden/>
              </w:rPr>
              <w:t>4</w:t>
            </w:r>
            <w:r>
              <w:rPr>
                <w:noProof/>
                <w:webHidden/>
              </w:rPr>
              <w:fldChar w:fldCharType="end"/>
            </w:r>
          </w:hyperlink>
        </w:p>
        <w:p w14:paraId="39BB0A34" w14:textId="52D3FE6A" w:rsidR="00325550" w:rsidRDefault="00325550">
          <w:pPr>
            <w:pStyle w:val="Inhopg3"/>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0" w:history="1">
            <w:r w:rsidRPr="003E6960">
              <w:rPr>
                <w:rStyle w:val="Hyperlink"/>
                <w:noProof/>
                <w:lang w:val="nl-BE"/>
              </w:rPr>
              <w:t>Organiseren van de inhoud van de workshop</w:t>
            </w:r>
            <w:r>
              <w:rPr>
                <w:noProof/>
                <w:webHidden/>
              </w:rPr>
              <w:tab/>
            </w:r>
            <w:r>
              <w:rPr>
                <w:noProof/>
                <w:webHidden/>
              </w:rPr>
              <w:fldChar w:fldCharType="begin"/>
            </w:r>
            <w:r>
              <w:rPr>
                <w:noProof/>
                <w:webHidden/>
              </w:rPr>
              <w:instrText xml:space="preserve"> PAGEREF _Toc220582940 \h </w:instrText>
            </w:r>
            <w:r>
              <w:rPr>
                <w:noProof/>
                <w:webHidden/>
              </w:rPr>
            </w:r>
            <w:r>
              <w:rPr>
                <w:noProof/>
                <w:webHidden/>
              </w:rPr>
              <w:fldChar w:fldCharType="separate"/>
            </w:r>
            <w:r>
              <w:rPr>
                <w:noProof/>
                <w:webHidden/>
              </w:rPr>
              <w:t>4</w:t>
            </w:r>
            <w:r>
              <w:rPr>
                <w:noProof/>
                <w:webHidden/>
              </w:rPr>
              <w:fldChar w:fldCharType="end"/>
            </w:r>
          </w:hyperlink>
        </w:p>
        <w:p w14:paraId="57834F32" w14:textId="490E381A" w:rsidR="00325550" w:rsidRDefault="00325550">
          <w:pPr>
            <w:pStyle w:val="Inhopg3"/>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1" w:history="1">
            <w:r w:rsidRPr="003E6960">
              <w:rPr>
                <w:rStyle w:val="Hyperlink"/>
                <w:noProof/>
                <w:lang w:val="nl-BE"/>
              </w:rPr>
              <w:t>Het uitvoeren van de workshop</w:t>
            </w:r>
            <w:r>
              <w:rPr>
                <w:noProof/>
                <w:webHidden/>
              </w:rPr>
              <w:tab/>
            </w:r>
            <w:r>
              <w:rPr>
                <w:noProof/>
                <w:webHidden/>
              </w:rPr>
              <w:fldChar w:fldCharType="begin"/>
            </w:r>
            <w:r>
              <w:rPr>
                <w:noProof/>
                <w:webHidden/>
              </w:rPr>
              <w:instrText xml:space="preserve"> PAGEREF _Toc220582941 \h </w:instrText>
            </w:r>
            <w:r>
              <w:rPr>
                <w:noProof/>
                <w:webHidden/>
              </w:rPr>
            </w:r>
            <w:r>
              <w:rPr>
                <w:noProof/>
                <w:webHidden/>
              </w:rPr>
              <w:fldChar w:fldCharType="separate"/>
            </w:r>
            <w:r>
              <w:rPr>
                <w:noProof/>
                <w:webHidden/>
              </w:rPr>
              <w:t>5</w:t>
            </w:r>
            <w:r>
              <w:rPr>
                <w:noProof/>
                <w:webHidden/>
              </w:rPr>
              <w:fldChar w:fldCharType="end"/>
            </w:r>
          </w:hyperlink>
        </w:p>
        <w:p w14:paraId="638216FD" w14:textId="1117510A" w:rsidR="00325550" w:rsidRDefault="00325550">
          <w:pPr>
            <w:pStyle w:val="Inhopg3"/>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2" w:history="1">
            <w:r w:rsidRPr="003E6960">
              <w:rPr>
                <w:rStyle w:val="Hyperlink"/>
                <w:noProof/>
                <w:lang w:val="nl-BE"/>
              </w:rPr>
              <w:t>Feedback verzamelen</w:t>
            </w:r>
            <w:r>
              <w:rPr>
                <w:noProof/>
                <w:webHidden/>
              </w:rPr>
              <w:tab/>
            </w:r>
            <w:r>
              <w:rPr>
                <w:noProof/>
                <w:webHidden/>
              </w:rPr>
              <w:fldChar w:fldCharType="begin"/>
            </w:r>
            <w:r>
              <w:rPr>
                <w:noProof/>
                <w:webHidden/>
              </w:rPr>
              <w:instrText xml:space="preserve"> PAGEREF _Toc220582942 \h </w:instrText>
            </w:r>
            <w:r>
              <w:rPr>
                <w:noProof/>
                <w:webHidden/>
              </w:rPr>
            </w:r>
            <w:r>
              <w:rPr>
                <w:noProof/>
                <w:webHidden/>
              </w:rPr>
              <w:fldChar w:fldCharType="separate"/>
            </w:r>
            <w:r>
              <w:rPr>
                <w:noProof/>
                <w:webHidden/>
              </w:rPr>
              <w:t>5</w:t>
            </w:r>
            <w:r>
              <w:rPr>
                <w:noProof/>
                <w:webHidden/>
              </w:rPr>
              <w:fldChar w:fldCharType="end"/>
            </w:r>
          </w:hyperlink>
        </w:p>
        <w:p w14:paraId="10B8E259" w14:textId="1B462B17" w:rsidR="00325550" w:rsidRDefault="00325550">
          <w:pPr>
            <w:pStyle w:val="Inhopg2"/>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3" w:history="1">
            <w:r w:rsidRPr="003E6960">
              <w:rPr>
                <w:rStyle w:val="Hyperlink"/>
                <w:noProof/>
                <w:lang w:val="nl-BE"/>
              </w:rPr>
              <w:t>Tweede ronde van de vragenlijst</w:t>
            </w:r>
            <w:r>
              <w:rPr>
                <w:noProof/>
                <w:webHidden/>
              </w:rPr>
              <w:tab/>
            </w:r>
            <w:r>
              <w:rPr>
                <w:noProof/>
                <w:webHidden/>
              </w:rPr>
              <w:fldChar w:fldCharType="begin"/>
            </w:r>
            <w:r>
              <w:rPr>
                <w:noProof/>
                <w:webHidden/>
              </w:rPr>
              <w:instrText xml:space="preserve"> PAGEREF _Toc220582943 \h </w:instrText>
            </w:r>
            <w:r>
              <w:rPr>
                <w:noProof/>
                <w:webHidden/>
              </w:rPr>
            </w:r>
            <w:r>
              <w:rPr>
                <w:noProof/>
                <w:webHidden/>
              </w:rPr>
              <w:fldChar w:fldCharType="separate"/>
            </w:r>
            <w:r>
              <w:rPr>
                <w:noProof/>
                <w:webHidden/>
              </w:rPr>
              <w:t>6</w:t>
            </w:r>
            <w:r>
              <w:rPr>
                <w:noProof/>
                <w:webHidden/>
              </w:rPr>
              <w:fldChar w:fldCharType="end"/>
            </w:r>
          </w:hyperlink>
        </w:p>
        <w:p w14:paraId="1FD01C2B" w14:textId="2264B0CB" w:rsidR="00325550" w:rsidRDefault="00325550">
          <w:pPr>
            <w:pStyle w:val="Inhopg2"/>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4" w:history="1">
            <w:r w:rsidRPr="003E6960">
              <w:rPr>
                <w:rStyle w:val="Hyperlink"/>
                <w:noProof/>
                <w:lang w:val="nl-BE"/>
              </w:rPr>
              <w:t>Laatste ronde van workshops</w:t>
            </w:r>
            <w:r>
              <w:rPr>
                <w:noProof/>
                <w:webHidden/>
              </w:rPr>
              <w:tab/>
            </w:r>
            <w:r>
              <w:rPr>
                <w:noProof/>
                <w:webHidden/>
              </w:rPr>
              <w:fldChar w:fldCharType="begin"/>
            </w:r>
            <w:r>
              <w:rPr>
                <w:noProof/>
                <w:webHidden/>
              </w:rPr>
              <w:instrText xml:space="preserve"> PAGEREF _Toc220582944 \h </w:instrText>
            </w:r>
            <w:r>
              <w:rPr>
                <w:noProof/>
                <w:webHidden/>
              </w:rPr>
            </w:r>
            <w:r>
              <w:rPr>
                <w:noProof/>
                <w:webHidden/>
              </w:rPr>
              <w:fldChar w:fldCharType="separate"/>
            </w:r>
            <w:r>
              <w:rPr>
                <w:noProof/>
                <w:webHidden/>
              </w:rPr>
              <w:t>6</w:t>
            </w:r>
            <w:r>
              <w:rPr>
                <w:noProof/>
                <w:webHidden/>
              </w:rPr>
              <w:fldChar w:fldCharType="end"/>
            </w:r>
          </w:hyperlink>
        </w:p>
        <w:p w14:paraId="0DD55B11" w14:textId="0BCA1C2B" w:rsidR="00325550" w:rsidRDefault="00325550">
          <w:pPr>
            <w:pStyle w:val="Inhopg2"/>
            <w:tabs>
              <w:tab w:val="right" w:leader="dot" w:pos="8494"/>
            </w:tabs>
            <w:rPr>
              <w:rFonts w:asciiTheme="minorHAnsi" w:eastAsiaTheme="minorEastAsia" w:hAnsiTheme="minorHAnsi" w:cstheme="minorBidi"/>
              <w:noProof/>
              <w:kern w:val="2"/>
              <w:sz w:val="24"/>
              <w:szCs w:val="24"/>
              <w:lang w:val="nl-BE"/>
              <w14:ligatures w14:val="standardContextual"/>
            </w:rPr>
          </w:pPr>
          <w:hyperlink w:anchor="_Toc220582945" w:history="1">
            <w:r w:rsidRPr="003E6960">
              <w:rPr>
                <w:rStyle w:val="Hyperlink"/>
                <w:noProof/>
                <w:lang w:val="nl-BE"/>
              </w:rPr>
              <w:t>Laatste ronde van de vragenlijst</w:t>
            </w:r>
            <w:r>
              <w:rPr>
                <w:noProof/>
                <w:webHidden/>
              </w:rPr>
              <w:tab/>
            </w:r>
            <w:r>
              <w:rPr>
                <w:noProof/>
                <w:webHidden/>
              </w:rPr>
              <w:fldChar w:fldCharType="begin"/>
            </w:r>
            <w:r>
              <w:rPr>
                <w:noProof/>
                <w:webHidden/>
              </w:rPr>
              <w:instrText xml:space="preserve"> PAGEREF _Toc220582945 \h </w:instrText>
            </w:r>
            <w:r>
              <w:rPr>
                <w:noProof/>
                <w:webHidden/>
              </w:rPr>
            </w:r>
            <w:r>
              <w:rPr>
                <w:noProof/>
                <w:webHidden/>
              </w:rPr>
              <w:fldChar w:fldCharType="separate"/>
            </w:r>
            <w:r>
              <w:rPr>
                <w:noProof/>
                <w:webHidden/>
              </w:rPr>
              <w:t>6</w:t>
            </w:r>
            <w:r>
              <w:rPr>
                <w:noProof/>
                <w:webHidden/>
              </w:rPr>
              <w:fldChar w:fldCharType="end"/>
            </w:r>
          </w:hyperlink>
        </w:p>
        <w:p w14:paraId="420B71A9" w14:textId="63A76254" w:rsidR="00325550" w:rsidRDefault="00325550">
          <w:r>
            <w:rPr>
              <w:b/>
              <w:bCs/>
              <w:lang w:val="nl-NL"/>
            </w:rPr>
            <w:fldChar w:fldCharType="end"/>
          </w:r>
        </w:p>
      </w:sdtContent>
    </w:sdt>
    <w:p w14:paraId="2E65AF6F" w14:textId="77777777" w:rsidR="00E870D8" w:rsidRPr="00325550" w:rsidRDefault="00E870D8">
      <w:pPr>
        <w:rPr>
          <w:lang w:val="nl-BE"/>
        </w:rPr>
      </w:pPr>
    </w:p>
    <w:p w14:paraId="0E08061A" w14:textId="77777777" w:rsidR="00E870D8" w:rsidRPr="00325550" w:rsidRDefault="00325550">
      <w:pPr>
        <w:rPr>
          <w:rFonts w:ascii="Play" w:eastAsia="Play" w:hAnsi="Play" w:cs="Play"/>
          <w:color w:val="0F4761"/>
          <w:sz w:val="40"/>
          <w:szCs w:val="40"/>
          <w:lang w:val="nl-BE"/>
        </w:rPr>
      </w:pPr>
      <w:r w:rsidRPr="00325550">
        <w:rPr>
          <w:lang w:val="nl-BE"/>
        </w:rPr>
        <w:br w:type="page"/>
      </w:r>
    </w:p>
    <w:p w14:paraId="64DEBF93" w14:textId="028B9E91" w:rsidR="00E870D8" w:rsidRPr="00A63E08" w:rsidRDefault="00325550">
      <w:pPr>
        <w:pStyle w:val="Kop1"/>
        <w:rPr>
          <w:lang w:val="nl-BE"/>
        </w:rPr>
      </w:pPr>
      <w:bookmarkStart w:id="0" w:name="_Toc220582933"/>
      <w:r w:rsidRPr="00A63E08">
        <w:rPr>
          <w:lang w:val="nl-BE"/>
        </w:rPr>
        <w:lastRenderedPageBreak/>
        <w:t>Introducti</w:t>
      </w:r>
      <w:r w:rsidR="00A63E08" w:rsidRPr="00A63E08">
        <w:rPr>
          <w:lang w:val="nl-BE"/>
        </w:rPr>
        <w:t>e</w:t>
      </w:r>
      <w:r w:rsidR="00A63E08">
        <w:rPr>
          <w:lang w:val="nl-BE"/>
        </w:rPr>
        <w:t xml:space="preserve"> van het project</w:t>
      </w:r>
      <w:bookmarkEnd w:id="0"/>
    </w:p>
    <w:p w14:paraId="5A5EB3EB" w14:textId="77777777" w:rsidR="00A63E08" w:rsidRPr="00A63E08" w:rsidRDefault="00A63E08" w:rsidP="00A63E08">
      <w:pPr>
        <w:rPr>
          <w:lang w:val="nl-BE"/>
        </w:rPr>
      </w:pPr>
      <w:r w:rsidRPr="00A63E08">
        <w:rPr>
          <w:lang w:val="nl-BE"/>
        </w:rPr>
        <w:t>ENTRE_VET heeft als doel het ondernemerschapsinzicht en de ondernemerschapsintentie van studenten te vergroten en zo de integratie van ondernemerschap in het mbo-onderwijs te ondersteunen. Het project zal de ondernemerschapsintentie van mbo-studenten meten, een ontmoetings- en netwerkruimte creëren met lokale ondernemers en een omgeving stimuleren die ondernemerschapsdoelen en -ambities aanmoedigt.</w:t>
      </w:r>
    </w:p>
    <w:p w14:paraId="7E9C7D8D" w14:textId="5B7D891C" w:rsidR="00A63E08" w:rsidRPr="00A63E08" w:rsidRDefault="00A63E08" w:rsidP="00A63E08">
      <w:pPr>
        <w:rPr>
          <w:lang w:val="nl-BE"/>
        </w:rPr>
      </w:pPr>
      <w:r w:rsidRPr="00A63E08">
        <w:rPr>
          <w:lang w:val="nl-BE"/>
        </w:rPr>
        <w:t>Om deze doelstelling te bereiken zal het project:</w:t>
      </w:r>
    </w:p>
    <w:p w14:paraId="3BBB677B" w14:textId="383E556D" w:rsidR="00A63E08" w:rsidRPr="00A63E08" w:rsidRDefault="00A63E08" w:rsidP="00A63E08">
      <w:pPr>
        <w:pStyle w:val="Lijstalinea"/>
        <w:numPr>
          <w:ilvl w:val="0"/>
          <w:numId w:val="2"/>
        </w:numPr>
        <w:rPr>
          <w:lang w:val="nl-BE"/>
        </w:rPr>
      </w:pPr>
      <w:r w:rsidRPr="00A63E08">
        <w:rPr>
          <w:lang w:val="nl-BE"/>
        </w:rPr>
        <w:t>Een studie ontwikkelen naar de ondernemerschapsintentie van studenten vóór en na het volgen van ondernemerschapstraining.</w:t>
      </w:r>
    </w:p>
    <w:p w14:paraId="32DE9E8E" w14:textId="708C50F6" w:rsidR="00A63E08" w:rsidRPr="00A63E08" w:rsidRDefault="00A63E08" w:rsidP="00A63E08">
      <w:pPr>
        <w:pStyle w:val="Lijstalinea"/>
        <w:numPr>
          <w:ilvl w:val="0"/>
          <w:numId w:val="2"/>
        </w:numPr>
        <w:rPr>
          <w:lang w:val="nl-BE"/>
        </w:rPr>
      </w:pPr>
      <w:r w:rsidRPr="00A63E08">
        <w:rPr>
          <w:lang w:val="nl-BE"/>
        </w:rPr>
        <w:t>Workshops organiseren met lokale ondernemers die studenten laten zien dat ondernemer worden een reële en haalbare mogelijkheid is.</w:t>
      </w:r>
    </w:p>
    <w:p w14:paraId="30AEC240" w14:textId="15A3DE5F" w:rsidR="00A63E08" w:rsidRPr="00A63E08" w:rsidRDefault="00A63E08" w:rsidP="00A63E08">
      <w:pPr>
        <w:pStyle w:val="Lijstalinea"/>
        <w:numPr>
          <w:ilvl w:val="0"/>
          <w:numId w:val="2"/>
        </w:numPr>
        <w:rPr>
          <w:lang w:val="nl-BE"/>
        </w:rPr>
      </w:pPr>
      <w:r w:rsidRPr="00A63E08">
        <w:rPr>
          <w:lang w:val="nl-BE"/>
        </w:rPr>
        <w:t xml:space="preserve">Een </w:t>
      </w:r>
      <w:proofErr w:type="spellStart"/>
      <w:r w:rsidRPr="00A63E08">
        <w:rPr>
          <w:lang w:val="nl-BE"/>
        </w:rPr>
        <w:t>microlearningtraining</w:t>
      </w:r>
      <w:proofErr w:type="spellEnd"/>
      <w:r w:rsidRPr="00A63E08">
        <w:rPr>
          <w:lang w:val="nl-BE"/>
        </w:rPr>
        <w:t xml:space="preserve"> over ondernemerschap ontwikkelen voor mbo-studenten.</w:t>
      </w:r>
    </w:p>
    <w:p w14:paraId="79BE0F0B" w14:textId="77777777" w:rsidR="00A63E08" w:rsidRDefault="00A63E08" w:rsidP="00A63E08">
      <w:pPr>
        <w:pStyle w:val="Lijstalinea"/>
        <w:numPr>
          <w:ilvl w:val="0"/>
          <w:numId w:val="2"/>
        </w:numPr>
        <w:rPr>
          <w:lang w:val="nl-BE"/>
        </w:rPr>
      </w:pPr>
      <w:r w:rsidRPr="00A63E08">
        <w:rPr>
          <w:lang w:val="nl-BE"/>
        </w:rPr>
        <w:t>Een digitaal platform creëren om toegang te bieden tot de inhoud in de hele EU.</w:t>
      </w:r>
    </w:p>
    <w:p w14:paraId="0B5D2BEA" w14:textId="2F195426" w:rsidR="00A63E08" w:rsidRPr="00A63E08" w:rsidRDefault="00A63E08" w:rsidP="00A63E08">
      <w:pPr>
        <w:pStyle w:val="Lijstalinea"/>
        <w:numPr>
          <w:ilvl w:val="0"/>
          <w:numId w:val="2"/>
        </w:numPr>
        <w:rPr>
          <w:lang w:val="nl-BE"/>
        </w:rPr>
      </w:pPr>
      <w:r w:rsidRPr="00A63E08">
        <w:rPr>
          <w:lang w:val="nl-BE"/>
        </w:rPr>
        <w:t>Jongeren betrekken via sociale media.</w:t>
      </w:r>
    </w:p>
    <w:p w14:paraId="3E7906A9" w14:textId="0F3483D0" w:rsidR="00E870D8" w:rsidRPr="00A63E08" w:rsidRDefault="00325550">
      <w:pPr>
        <w:pStyle w:val="Kop1"/>
        <w:rPr>
          <w:lang w:val="nl-BE"/>
        </w:rPr>
      </w:pPr>
      <w:bookmarkStart w:id="1" w:name="_Toc220582934"/>
      <w:r w:rsidRPr="00A63E08">
        <w:rPr>
          <w:lang w:val="nl-BE"/>
        </w:rPr>
        <w:t>Introducti</w:t>
      </w:r>
      <w:r w:rsidR="00A63E08" w:rsidRPr="00A63E08">
        <w:rPr>
          <w:lang w:val="nl-BE"/>
        </w:rPr>
        <w:t>e van de workshop</w:t>
      </w:r>
      <w:bookmarkEnd w:id="1"/>
    </w:p>
    <w:p w14:paraId="53920AA0" w14:textId="77777777" w:rsidR="00A63E08" w:rsidRPr="00A63E08" w:rsidRDefault="00A63E08" w:rsidP="00A63E08">
      <w:pPr>
        <w:rPr>
          <w:lang w:val="nl-BE"/>
        </w:rPr>
      </w:pPr>
      <w:r w:rsidRPr="00A63E08">
        <w:rPr>
          <w:lang w:val="nl-BE"/>
        </w:rPr>
        <w:t>De ENTRE_VET-workshops zijn lokale workshops die gericht zijn op het verbinden van mbo-studenten met ondernemers die actief zijn in voor hun studie relevante sectoren.</w:t>
      </w:r>
    </w:p>
    <w:p w14:paraId="24AE7118" w14:textId="77777777" w:rsidR="00A63E08" w:rsidRPr="00A63E08" w:rsidRDefault="00A63E08" w:rsidP="00A63E08">
      <w:pPr>
        <w:rPr>
          <w:lang w:val="nl-BE"/>
        </w:rPr>
      </w:pPr>
      <w:r w:rsidRPr="00A63E08">
        <w:rPr>
          <w:lang w:val="nl-BE"/>
        </w:rPr>
        <w:t>Het doel van de workshop is het faciliteren van communicatie tussen studenten en ondernemers, door een kanaal te creëren waarin zij kunnen leren over ondernemerschap binnen hun sector: de echte mogelijkheden, uitdagingen en de situatie in hun regio.</w:t>
      </w:r>
    </w:p>
    <w:p w14:paraId="53357ECF" w14:textId="77777777" w:rsidR="00A63E08" w:rsidRPr="00A63E08" w:rsidRDefault="00A63E08" w:rsidP="00A63E08">
      <w:pPr>
        <w:rPr>
          <w:lang w:val="nl-BE"/>
        </w:rPr>
      </w:pPr>
      <w:r w:rsidRPr="00A63E08">
        <w:rPr>
          <w:lang w:val="nl-BE"/>
        </w:rPr>
        <w:t>De workshops worden georganiseerd in samenwerking tussen mbo-instellingen en ondernemers. De mbo-instellingen bepalen welk type ondernemer zij willen uitnodigen en stellen vervolgens samen met de uitgenodigde ondernemer het onderwerp en de activiteiten van de workshop vast.</w:t>
      </w:r>
    </w:p>
    <w:p w14:paraId="44014F52" w14:textId="464EA3EA" w:rsidR="00E870D8" w:rsidRPr="00A63E08" w:rsidRDefault="00A63E08" w:rsidP="00A63E08">
      <w:pPr>
        <w:rPr>
          <w:lang w:val="nl-BE"/>
        </w:rPr>
      </w:pPr>
      <w:r w:rsidRPr="00A63E08">
        <w:rPr>
          <w:lang w:val="nl-BE"/>
        </w:rPr>
        <w:t xml:space="preserve">Met behulp van het volgende document kunnen workshoporganisatoren de stappen, vereisten en acties die nodig zijn voor het organiseren van de workshops beter </w:t>
      </w:r>
      <w:proofErr w:type="spellStart"/>
      <w:proofErr w:type="gramStart"/>
      <w:r w:rsidRPr="00A63E08">
        <w:rPr>
          <w:lang w:val="nl-BE"/>
        </w:rPr>
        <w:t>begrijpen.</w:t>
      </w:r>
      <w:r w:rsidR="00325550" w:rsidRPr="00A63E08">
        <w:rPr>
          <w:lang w:val="nl-BE"/>
        </w:rPr>
        <w:t>The</w:t>
      </w:r>
      <w:proofErr w:type="spellEnd"/>
      <w:proofErr w:type="gramEnd"/>
      <w:r w:rsidR="00325550" w:rsidRPr="00A63E08">
        <w:rPr>
          <w:lang w:val="nl-BE"/>
        </w:rPr>
        <w:t xml:space="preserve"> ENTRE_VET workshops are </w:t>
      </w:r>
      <w:proofErr w:type="spellStart"/>
      <w:r w:rsidR="00325550" w:rsidRPr="00A63E08">
        <w:rPr>
          <w:lang w:val="nl-BE"/>
        </w:rPr>
        <w:t>local</w:t>
      </w:r>
      <w:proofErr w:type="spellEnd"/>
      <w:r w:rsidR="00325550" w:rsidRPr="00A63E08">
        <w:rPr>
          <w:lang w:val="nl-BE"/>
        </w:rPr>
        <w:t xml:space="preserve"> workshops </w:t>
      </w:r>
      <w:proofErr w:type="spellStart"/>
      <w:r w:rsidR="00325550" w:rsidRPr="00A63E08">
        <w:rPr>
          <w:lang w:val="nl-BE"/>
        </w:rPr>
        <w:t>aimed</w:t>
      </w:r>
      <w:proofErr w:type="spellEnd"/>
      <w:r w:rsidR="00325550" w:rsidRPr="00A63E08">
        <w:rPr>
          <w:lang w:val="nl-BE"/>
        </w:rPr>
        <w:t xml:space="preserve"> at </w:t>
      </w:r>
      <w:proofErr w:type="spellStart"/>
      <w:r w:rsidR="00325550" w:rsidRPr="00A63E08">
        <w:rPr>
          <w:lang w:val="nl-BE"/>
        </w:rPr>
        <w:t>connecting</w:t>
      </w:r>
      <w:proofErr w:type="spellEnd"/>
      <w:r w:rsidR="00325550" w:rsidRPr="00A63E08">
        <w:rPr>
          <w:lang w:val="nl-BE"/>
        </w:rPr>
        <w:t xml:space="preserve"> VET </w:t>
      </w:r>
      <w:proofErr w:type="spellStart"/>
      <w:r w:rsidR="00325550" w:rsidRPr="00A63E08">
        <w:rPr>
          <w:lang w:val="nl-BE"/>
        </w:rPr>
        <w:t>students</w:t>
      </w:r>
      <w:proofErr w:type="spellEnd"/>
      <w:r w:rsidR="00325550" w:rsidRPr="00A63E08">
        <w:rPr>
          <w:lang w:val="nl-BE"/>
        </w:rPr>
        <w:t xml:space="preserve"> </w:t>
      </w:r>
      <w:proofErr w:type="spellStart"/>
      <w:r w:rsidR="00325550" w:rsidRPr="00A63E08">
        <w:rPr>
          <w:lang w:val="nl-BE"/>
        </w:rPr>
        <w:t>and</w:t>
      </w:r>
      <w:proofErr w:type="spellEnd"/>
      <w:r w:rsidR="00325550" w:rsidRPr="00A63E08">
        <w:rPr>
          <w:lang w:val="nl-BE"/>
        </w:rPr>
        <w:t xml:space="preserve"> entrepreneurs </w:t>
      </w:r>
      <w:proofErr w:type="spellStart"/>
      <w:r w:rsidR="00325550" w:rsidRPr="00A63E08">
        <w:rPr>
          <w:lang w:val="nl-BE"/>
        </w:rPr>
        <w:t>working</w:t>
      </w:r>
      <w:proofErr w:type="spellEnd"/>
      <w:r w:rsidR="00325550" w:rsidRPr="00A63E08">
        <w:rPr>
          <w:lang w:val="nl-BE"/>
        </w:rPr>
        <w:t xml:space="preserve"> in relevant </w:t>
      </w:r>
      <w:proofErr w:type="spellStart"/>
      <w:r w:rsidR="00325550" w:rsidRPr="00A63E08">
        <w:rPr>
          <w:lang w:val="nl-BE"/>
        </w:rPr>
        <w:t>areas</w:t>
      </w:r>
      <w:proofErr w:type="spellEnd"/>
      <w:r w:rsidR="00325550" w:rsidRPr="00A63E08">
        <w:rPr>
          <w:lang w:val="nl-BE"/>
        </w:rPr>
        <w:t xml:space="preserve"> </w:t>
      </w:r>
      <w:proofErr w:type="spellStart"/>
      <w:r w:rsidR="00325550" w:rsidRPr="00A63E08">
        <w:rPr>
          <w:lang w:val="nl-BE"/>
        </w:rPr>
        <w:t>to</w:t>
      </w:r>
      <w:proofErr w:type="spellEnd"/>
      <w:r w:rsidR="00325550" w:rsidRPr="00A63E08">
        <w:rPr>
          <w:lang w:val="nl-BE"/>
        </w:rPr>
        <w:t xml:space="preserve"> </w:t>
      </w:r>
      <w:proofErr w:type="spellStart"/>
      <w:r w:rsidR="00325550" w:rsidRPr="00A63E08">
        <w:rPr>
          <w:lang w:val="nl-BE"/>
        </w:rPr>
        <w:t>their</w:t>
      </w:r>
      <w:proofErr w:type="spellEnd"/>
      <w:r w:rsidR="00325550" w:rsidRPr="00A63E08">
        <w:rPr>
          <w:lang w:val="nl-BE"/>
        </w:rPr>
        <w:t xml:space="preserve"> studies.</w:t>
      </w:r>
    </w:p>
    <w:p w14:paraId="38BF36A0" w14:textId="7A1F9F08" w:rsidR="00E870D8" w:rsidRPr="00A63E08" w:rsidRDefault="00A63E08">
      <w:pPr>
        <w:pStyle w:val="Kop1"/>
        <w:rPr>
          <w:lang w:val="nl-BE"/>
        </w:rPr>
      </w:pPr>
      <w:bookmarkStart w:id="2" w:name="_Toc220582935"/>
      <w:r w:rsidRPr="00A63E08">
        <w:rPr>
          <w:lang w:val="nl-BE"/>
        </w:rPr>
        <w:t>Fasen van de w</w:t>
      </w:r>
      <w:r w:rsidR="00325550" w:rsidRPr="00A63E08">
        <w:rPr>
          <w:lang w:val="nl-BE"/>
        </w:rPr>
        <w:t>orkshop</w:t>
      </w:r>
      <w:bookmarkEnd w:id="2"/>
      <w:r w:rsidR="00325550" w:rsidRPr="00A63E08">
        <w:rPr>
          <w:lang w:val="nl-BE"/>
        </w:rPr>
        <w:t xml:space="preserve"> </w:t>
      </w:r>
    </w:p>
    <w:p w14:paraId="1A9F7962" w14:textId="037DDD54" w:rsidR="00E870D8" w:rsidRPr="00A63E08" w:rsidRDefault="00325550">
      <w:pPr>
        <w:pStyle w:val="Kop2"/>
        <w:rPr>
          <w:lang w:val="nl-BE"/>
        </w:rPr>
      </w:pPr>
      <w:bookmarkStart w:id="3" w:name="_Toc220582936"/>
      <w:r w:rsidRPr="00A63E08">
        <w:rPr>
          <w:lang w:val="nl-BE"/>
        </w:rPr>
        <w:t>Initi</w:t>
      </w:r>
      <w:r w:rsidR="00A63E08" w:rsidRPr="00A63E08">
        <w:rPr>
          <w:lang w:val="nl-BE"/>
        </w:rPr>
        <w:t>ële v</w:t>
      </w:r>
      <w:r w:rsidR="00A63E08">
        <w:rPr>
          <w:lang w:val="nl-BE"/>
        </w:rPr>
        <w:t>ragenlijst</w:t>
      </w:r>
      <w:bookmarkEnd w:id="3"/>
    </w:p>
    <w:p w14:paraId="1B93F33A" w14:textId="77777777" w:rsidR="00A63E08" w:rsidRPr="00A63E08" w:rsidRDefault="00A63E08" w:rsidP="00A63E08">
      <w:pPr>
        <w:rPr>
          <w:lang w:val="nl-BE"/>
        </w:rPr>
      </w:pPr>
      <w:r w:rsidRPr="00A63E08">
        <w:rPr>
          <w:lang w:val="nl-BE"/>
        </w:rPr>
        <w:t>Samen met deze handleiding heeft het consortium een vragenlijst over ondernemerschap ontwikkeld om de ondernemerschapskennis en -intentie van mbo-studenten te evalueren.</w:t>
      </w:r>
    </w:p>
    <w:p w14:paraId="73AC55FB" w14:textId="4F32D5CE" w:rsidR="00E870D8" w:rsidRDefault="00A63E08" w:rsidP="00A63E08">
      <w:r w:rsidRPr="00A63E08">
        <w:rPr>
          <w:lang w:val="nl-BE"/>
        </w:rPr>
        <w:lastRenderedPageBreak/>
        <w:t>De vragenlijst zal in verschillende fasen van het project worden gebruikt om de verworven kennis van de deelnemers na hun deelname aan de projectactiviteiten te vergelijken. Daarnaast zal de vragenlijst gekoppeld zijn aan de workshops, omdat deze inzicht geeft in de onderwerpen waarin mbo-studenten het meest geïnteresseerd zijn. De resultaten van deze vragenlijst helpen de mbo-instelling te bepalen welke typen ondernemers voor de workshops moeten worden uitgenodigd.</w:t>
      </w:r>
    </w:p>
    <w:p w14:paraId="356B7180" w14:textId="4B9083D8" w:rsidR="00E870D8" w:rsidRPr="00A63E08" w:rsidRDefault="00A63E08">
      <w:pPr>
        <w:pStyle w:val="Kop2"/>
        <w:rPr>
          <w:lang w:val="nl-BE"/>
        </w:rPr>
      </w:pPr>
      <w:bookmarkStart w:id="4" w:name="_Toc220582937"/>
      <w:r w:rsidRPr="00A63E08">
        <w:rPr>
          <w:lang w:val="nl-BE"/>
        </w:rPr>
        <w:t xml:space="preserve">Eerste ronde </w:t>
      </w:r>
      <w:r w:rsidR="00325550" w:rsidRPr="00A63E08">
        <w:rPr>
          <w:lang w:val="nl-BE"/>
        </w:rPr>
        <w:t>workshops</w:t>
      </w:r>
      <w:bookmarkEnd w:id="4"/>
    </w:p>
    <w:p w14:paraId="693EBCE0" w14:textId="77777777" w:rsidR="00A63E08" w:rsidRPr="00A63E08" w:rsidRDefault="00A63E08" w:rsidP="00A63E08">
      <w:pPr>
        <w:rPr>
          <w:lang w:val="nl-BE"/>
        </w:rPr>
      </w:pPr>
      <w:r w:rsidRPr="00A63E08">
        <w:rPr>
          <w:lang w:val="nl-BE"/>
        </w:rPr>
        <w:t>De eerste ronde workshops is de tweede keer dat studenten in contact komen met het project. Studenten die deelnemen aan de workshop dienen de initiële vragenlijst vooraf te hebben ingevuld, om een vergelijking van de resultaten mogelijk te maken nadat zij in contact zijn geweest met ondernemers.</w:t>
      </w:r>
    </w:p>
    <w:p w14:paraId="26E0C899" w14:textId="77777777" w:rsidR="00A63E08" w:rsidRPr="00A63E08" w:rsidRDefault="00A63E08" w:rsidP="00A63E08">
      <w:pPr>
        <w:rPr>
          <w:lang w:val="nl-BE"/>
        </w:rPr>
      </w:pPr>
    </w:p>
    <w:p w14:paraId="471A9A48" w14:textId="7860F8B0" w:rsidR="00E870D8" w:rsidRDefault="00A63E08" w:rsidP="00A63E08">
      <w:r w:rsidRPr="00A63E08">
        <w:rPr>
          <w:lang w:val="nl-BE"/>
        </w:rPr>
        <w:t>De eerste ronde workshops is ook het moment waarop studenten voor het eerst via dit project kennismaken met ondernemerschap. Daarom is het wenselijk hen vooraf voor te bereiden door een korte uitleg te geven over het doel van de workshop. Deze toelichting mag echter geen formele ondernemerschapstraining zijn; die zullen zij volgen via de WP3-MOOC die binnen dit project is ontwikkeld.</w:t>
      </w:r>
    </w:p>
    <w:p w14:paraId="629D92B2" w14:textId="2C37B2D1" w:rsidR="00E870D8" w:rsidRPr="00CA1728" w:rsidRDefault="00325550">
      <w:pPr>
        <w:pStyle w:val="Kop3"/>
        <w:rPr>
          <w:lang w:val="nl-BE"/>
        </w:rPr>
      </w:pPr>
      <w:bookmarkStart w:id="5" w:name="_Toc220582938"/>
      <w:r w:rsidRPr="00CA1728">
        <w:rPr>
          <w:lang w:val="nl-BE"/>
        </w:rPr>
        <w:t>S</w:t>
      </w:r>
      <w:r w:rsidRPr="00CA1728">
        <w:rPr>
          <w:lang w:val="nl-BE"/>
        </w:rPr>
        <w:t>electi</w:t>
      </w:r>
      <w:r w:rsidR="00A63E08" w:rsidRPr="00CA1728">
        <w:rPr>
          <w:lang w:val="nl-BE"/>
        </w:rPr>
        <w:t>e van de workshoponderwerpen</w:t>
      </w:r>
      <w:bookmarkEnd w:id="5"/>
    </w:p>
    <w:p w14:paraId="6A124028" w14:textId="77777777" w:rsidR="00CA1728" w:rsidRPr="00CA1728" w:rsidRDefault="00CA1728" w:rsidP="00CA1728">
      <w:pPr>
        <w:rPr>
          <w:lang w:val="nl-BE"/>
        </w:rPr>
      </w:pPr>
      <w:r w:rsidRPr="00CA1728">
        <w:rPr>
          <w:lang w:val="nl-BE"/>
        </w:rPr>
        <w:t>De onderwerpen van de workshop kunnen worden geselecteerd op basis van de resultaten van de initiële vragenlijst. Deze resultaten helpen meer inzicht te krijgen in de interesses en kennislacunes van studenten met betrekking tot ondernemerschap en de mogelijkheden om in de toekomst als zelfstandige aan de slag te gaan.</w:t>
      </w:r>
    </w:p>
    <w:p w14:paraId="593429E7" w14:textId="77777777" w:rsidR="00CA1728" w:rsidRPr="00CA1728" w:rsidRDefault="00CA1728" w:rsidP="00CA1728">
      <w:pPr>
        <w:rPr>
          <w:lang w:val="nl-BE"/>
        </w:rPr>
      </w:pPr>
    </w:p>
    <w:p w14:paraId="2BF79CE1" w14:textId="29A371E8" w:rsidR="00CA1728" w:rsidRPr="00CA1728" w:rsidRDefault="00CA1728" w:rsidP="00CA1728">
      <w:pPr>
        <w:rPr>
          <w:lang w:val="nl-BE"/>
        </w:rPr>
      </w:pPr>
      <w:r w:rsidRPr="00CA1728">
        <w:rPr>
          <w:lang w:val="nl-BE"/>
        </w:rPr>
        <w:t>Tegelijkertijd is het belangrijk rekening te houden met de belangrijkste behoeften van ondernemers die actief zijn in de sector waarin de studenten willen gaan werken. Sommige onderwerpen zijn essentieel in alle sectoren, terwijl andere vooral in specifieke sectoren relevant zijn.</w:t>
      </w:r>
    </w:p>
    <w:p w14:paraId="1C0F499B" w14:textId="7E55A99E" w:rsidR="00CA1728" w:rsidRPr="00CA1728" w:rsidRDefault="00CA1728" w:rsidP="00CA1728">
      <w:pPr>
        <w:rPr>
          <w:lang w:val="nl-BE"/>
        </w:rPr>
      </w:pPr>
      <w:r w:rsidRPr="00CA1728">
        <w:rPr>
          <w:lang w:val="nl-BE"/>
        </w:rPr>
        <w:t>Enkele voorbeelden van onderwerpen die tijdens workshops aan bod kunnen komen:</w:t>
      </w:r>
    </w:p>
    <w:p w14:paraId="14093DAB" w14:textId="5B6F854F" w:rsidR="00CA1728" w:rsidRPr="00CA1728" w:rsidRDefault="00CA1728" w:rsidP="00CA1728">
      <w:pPr>
        <w:pStyle w:val="Lijstalinea"/>
        <w:numPr>
          <w:ilvl w:val="0"/>
          <w:numId w:val="4"/>
        </w:numPr>
        <w:rPr>
          <w:lang w:val="nl-BE"/>
        </w:rPr>
      </w:pPr>
      <w:r w:rsidRPr="00CA1728">
        <w:rPr>
          <w:lang w:val="nl-BE"/>
        </w:rPr>
        <w:t>De eerste stappen bij het starten van een lokaal bedrijf.</w:t>
      </w:r>
    </w:p>
    <w:p w14:paraId="3B4F4CDD" w14:textId="27DACE4A" w:rsidR="00CA1728" w:rsidRPr="00CA1728" w:rsidRDefault="00CA1728" w:rsidP="00CA1728">
      <w:pPr>
        <w:pStyle w:val="Lijstalinea"/>
        <w:numPr>
          <w:ilvl w:val="0"/>
          <w:numId w:val="4"/>
        </w:numPr>
        <w:rPr>
          <w:lang w:val="nl-BE"/>
        </w:rPr>
      </w:pPr>
      <w:r w:rsidRPr="00CA1728">
        <w:rPr>
          <w:lang w:val="nl-BE"/>
        </w:rPr>
        <w:t>Hoe geschikte leveranciers te selecteren voor een lokaal bedrijf.</w:t>
      </w:r>
    </w:p>
    <w:p w14:paraId="1C7AD23E" w14:textId="531CF688" w:rsidR="00CA1728" w:rsidRPr="00CA1728" w:rsidRDefault="00CA1728" w:rsidP="00CA1728">
      <w:pPr>
        <w:pStyle w:val="Lijstalinea"/>
        <w:numPr>
          <w:ilvl w:val="0"/>
          <w:numId w:val="4"/>
        </w:numPr>
        <w:rPr>
          <w:lang w:val="nl-BE"/>
        </w:rPr>
      </w:pPr>
      <w:r w:rsidRPr="00CA1728">
        <w:rPr>
          <w:lang w:val="nl-BE"/>
        </w:rPr>
        <w:t>Belangrijkste uitdagingen voor lokale bedrijven in de regio.</w:t>
      </w:r>
    </w:p>
    <w:p w14:paraId="6D92F588" w14:textId="56A4C86C" w:rsidR="00CA1728" w:rsidRPr="00CA1728" w:rsidRDefault="00CA1728" w:rsidP="00CA1728">
      <w:pPr>
        <w:pStyle w:val="Lijstalinea"/>
        <w:numPr>
          <w:ilvl w:val="0"/>
          <w:numId w:val="4"/>
        </w:numPr>
        <w:rPr>
          <w:lang w:val="nl-BE"/>
        </w:rPr>
      </w:pPr>
      <w:r w:rsidRPr="00CA1728">
        <w:rPr>
          <w:lang w:val="nl-BE"/>
        </w:rPr>
        <w:t>Hoe klanten aan te trekken in de lokale omgeving.</w:t>
      </w:r>
    </w:p>
    <w:p w14:paraId="3A58AA2A" w14:textId="50284264" w:rsidR="00CA1728" w:rsidRPr="00CA1728" w:rsidRDefault="00CA1728" w:rsidP="00CA1728">
      <w:pPr>
        <w:pStyle w:val="Lijstalinea"/>
        <w:numPr>
          <w:ilvl w:val="0"/>
          <w:numId w:val="4"/>
        </w:numPr>
        <w:rPr>
          <w:lang w:val="nl-BE"/>
        </w:rPr>
      </w:pPr>
      <w:r w:rsidRPr="00CA1728">
        <w:rPr>
          <w:lang w:val="nl-BE"/>
        </w:rPr>
        <w:t>Welke activiteiten u kunt uitbesteden bij het starten van een bedrijf.</w:t>
      </w:r>
    </w:p>
    <w:p w14:paraId="62ED63E6" w14:textId="374AD652" w:rsidR="00CA1728" w:rsidRPr="00CA1728" w:rsidRDefault="00CA1728" w:rsidP="00CA1728">
      <w:pPr>
        <w:pStyle w:val="Lijstalinea"/>
        <w:numPr>
          <w:ilvl w:val="0"/>
          <w:numId w:val="4"/>
        </w:numPr>
        <w:rPr>
          <w:lang w:val="nl-BE"/>
        </w:rPr>
      </w:pPr>
      <w:r w:rsidRPr="00CA1728">
        <w:rPr>
          <w:lang w:val="nl-BE"/>
        </w:rPr>
        <w:t>Het opstellen van een realistisch budget voor uw onderneming.</w:t>
      </w:r>
    </w:p>
    <w:p w14:paraId="51276A2F" w14:textId="5AEBF85A" w:rsidR="00CA1728" w:rsidRPr="00CA1728" w:rsidRDefault="00CA1728" w:rsidP="00CA1728">
      <w:pPr>
        <w:pStyle w:val="Lijstalinea"/>
        <w:numPr>
          <w:ilvl w:val="0"/>
          <w:numId w:val="4"/>
        </w:numPr>
        <w:rPr>
          <w:lang w:val="nl-BE"/>
        </w:rPr>
      </w:pPr>
      <w:r w:rsidRPr="00CA1728">
        <w:rPr>
          <w:lang w:val="nl-BE"/>
        </w:rPr>
        <w:t>Sociale media en lokale bedrijven.</w:t>
      </w:r>
    </w:p>
    <w:p w14:paraId="531B3D8F" w14:textId="782646E3" w:rsidR="00E870D8" w:rsidRDefault="00CA1728">
      <w:r w:rsidRPr="00CA1728">
        <w:rPr>
          <w:lang w:val="nl-BE"/>
        </w:rPr>
        <w:t xml:space="preserve">Het is mogelijk dat tijdens één workshop meerdere onderwerpen worden </w:t>
      </w:r>
      <w:proofErr w:type="spellStart"/>
      <w:proofErr w:type="gramStart"/>
      <w:r w:rsidRPr="00CA1728">
        <w:rPr>
          <w:lang w:val="nl-BE"/>
        </w:rPr>
        <w:t>behandeld.</w:t>
      </w:r>
      <w:r w:rsidR="00325550" w:rsidRPr="00CA1728">
        <w:rPr>
          <w:lang w:val="nl-BE"/>
        </w:rPr>
        <w:t>The</w:t>
      </w:r>
      <w:proofErr w:type="spellEnd"/>
      <w:proofErr w:type="gramEnd"/>
      <w:r w:rsidR="00325550" w:rsidRPr="00CA1728">
        <w:rPr>
          <w:lang w:val="nl-BE"/>
        </w:rPr>
        <w:t xml:space="preserve"> topics of </w:t>
      </w:r>
      <w:proofErr w:type="spellStart"/>
      <w:r w:rsidR="00325550" w:rsidRPr="00CA1728">
        <w:rPr>
          <w:lang w:val="nl-BE"/>
        </w:rPr>
        <w:t>the</w:t>
      </w:r>
      <w:proofErr w:type="spellEnd"/>
      <w:r w:rsidR="00325550" w:rsidRPr="00CA1728">
        <w:rPr>
          <w:lang w:val="nl-BE"/>
        </w:rPr>
        <w:t xml:space="preserve"> workshop </w:t>
      </w:r>
      <w:proofErr w:type="spellStart"/>
      <w:r w:rsidR="00325550" w:rsidRPr="00CA1728">
        <w:rPr>
          <w:lang w:val="nl-BE"/>
        </w:rPr>
        <w:t>can</w:t>
      </w:r>
      <w:proofErr w:type="spellEnd"/>
      <w:r w:rsidR="00325550" w:rsidRPr="00CA1728">
        <w:rPr>
          <w:lang w:val="nl-BE"/>
        </w:rPr>
        <w:t xml:space="preserve"> </w:t>
      </w:r>
      <w:proofErr w:type="spellStart"/>
      <w:r w:rsidR="00325550" w:rsidRPr="00CA1728">
        <w:rPr>
          <w:lang w:val="nl-BE"/>
        </w:rPr>
        <w:t>be</w:t>
      </w:r>
      <w:proofErr w:type="spellEnd"/>
      <w:r w:rsidR="00325550" w:rsidRPr="00CA1728">
        <w:rPr>
          <w:lang w:val="nl-BE"/>
        </w:rPr>
        <w:t xml:space="preserve"> </w:t>
      </w:r>
      <w:proofErr w:type="spellStart"/>
      <w:r w:rsidR="00325550" w:rsidRPr="00CA1728">
        <w:rPr>
          <w:lang w:val="nl-BE"/>
        </w:rPr>
        <w:t>selected</w:t>
      </w:r>
      <w:proofErr w:type="spellEnd"/>
      <w:r w:rsidR="00325550" w:rsidRPr="00CA1728">
        <w:rPr>
          <w:lang w:val="nl-BE"/>
        </w:rPr>
        <w:t xml:space="preserve"> </w:t>
      </w:r>
      <w:proofErr w:type="spellStart"/>
      <w:r w:rsidR="00325550" w:rsidRPr="00CA1728">
        <w:rPr>
          <w:lang w:val="nl-BE"/>
        </w:rPr>
        <w:t>based</w:t>
      </w:r>
      <w:proofErr w:type="spellEnd"/>
      <w:r w:rsidR="00325550" w:rsidRPr="00CA1728">
        <w:rPr>
          <w:lang w:val="nl-BE"/>
        </w:rPr>
        <w:t xml:space="preserve"> on </w:t>
      </w:r>
      <w:proofErr w:type="spellStart"/>
      <w:r w:rsidR="00325550" w:rsidRPr="00CA1728">
        <w:rPr>
          <w:lang w:val="nl-BE"/>
        </w:rPr>
        <w:t>the</w:t>
      </w:r>
      <w:proofErr w:type="spellEnd"/>
      <w:r w:rsidR="00325550" w:rsidRPr="00CA1728">
        <w:rPr>
          <w:lang w:val="nl-BE"/>
        </w:rPr>
        <w:t xml:space="preserve"> </w:t>
      </w:r>
      <w:proofErr w:type="spellStart"/>
      <w:r w:rsidR="00325550" w:rsidRPr="00CA1728">
        <w:rPr>
          <w:lang w:val="nl-BE"/>
        </w:rPr>
        <w:t>results</w:t>
      </w:r>
      <w:proofErr w:type="spellEnd"/>
      <w:r w:rsidR="00325550" w:rsidRPr="00CA1728">
        <w:rPr>
          <w:lang w:val="nl-BE"/>
        </w:rPr>
        <w:t xml:space="preserve"> of </w:t>
      </w:r>
      <w:proofErr w:type="spellStart"/>
      <w:r w:rsidR="00325550" w:rsidRPr="00CA1728">
        <w:rPr>
          <w:lang w:val="nl-BE"/>
        </w:rPr>
        <w:t>the</w:t>
      </w:r>
      <w:proofErr w:type="spellEnd"/>
      <w:r w:rsidR="00325550" w:rsidRPr="00CA1728">
        <w:rPr>
          <w:lang w:val="nl-BE"/>
        </w:rPr>
        <w:t xml:space="preserve"> </w:t>
      </w:r>
      <w:proofErr w:type="spellStart"/>
      <w:r w:rsidR="00325550" w:rsidRPr="00CA1728">
        <w:rPr>
          <w:lang w:val="nl-BE"/>
        </w:rPr>
        <w:t>initial</w:t>
      </w:r>
      <w:proofErr w:type="spellEnd"/>
      <w:r w:rsidR="00325550" w:rsidRPr="00CA1728">
        <w:rPr>
          <w:lang w:val="nl-BE"/>
        </w:rPr>
        <w:t xml:space="preserve"> questionnaire.</w:t>
      </w:r>
    </w:p>
    <w:p w14:paraId="57156FBB" w14:textId="18A8590A" w:rsidR="00E870D8" w:rsidRPr="00325550" w:rsidRDefault="00325550">
      <w:pPr>
        <w:pStyle w:val="Kop3"/>
        <w:rPr>
          <w:lang w:val="nl-BE"/>
        </w:rPr>
      </w:pPr>
      <w:bookmarkStart w:id="6" w:name="_Toc220582939"/>
      <w:r w:rsidRPr="00325550">
        <w:rPr>
          <w:lang w:val="nl-BE"/>
        </w:rPr>
        <w:lastRenderedPageBreak/>
        <w:t>Het vinden van ondernemers om d</w:t>
      </w:r>
      <w:r>
        <w:rPr>
          <w:lang w:val="nl-BE"/>
        </w:rPr>
        <w:t>eel te nemen</w:t>
      </w:r>
      <w:bookmarkEnd w:id="6"/>
    </w:p>
    <w:p w14:paraId="5C25E0E1" w14:textId="160DCE2E" w:rsidR="00325550" w:rsidRPr="00325550" w:rsidRDefault="00325550" w:rsidP="00325550">
      <w:pPr>
        <w:rPr>
          <w:lang w:val="nl-BE"/>
        </w:rPr>
      </w:pPr>
      <w:r w:rsidRPr="00325550">
        <w:rPr>
          <w:lang w:val="nl-BE"/>
        </w:rPr>
        <w:t>Het kiezen van geschikte ondernemers om aan de workshops deel te nemen is cruciaal voor het succes van de workshop. De ondernemers die meewerken zullen het voorbeeld zijn waarin studenten zichzelf kunnen herkennen, vooral wanneer zij zelf interesse hebben om ondernemer te worden.</w:t>
      </w:r>
    </w:p>
    <w:p w14:paraId="53DEB5E1" w14:textId="2AAB7F59" w:rsidR="00325550" w:rsidRPr="00325550" w:rsidRDefault="00325550" w:rsidP="00325550">
      <w:pPr>
        <w:rPr>
          <w:lang w:val="nl-BE"/>
        </w:rPr>
      </w:pPr>
      <w:r w:rsidRPr="00325550">
        <w:rPr>
          <w:lang w:val="nl-BE"/>
        </w:rPr>
        <w:t>Enkele aandachtspunten bij het zoeken naar ondernemers om te betrekken zijn:</w:t>
      </w:r>
    </w:p>
    <w:p w14:paraId="3416B4B1" w14:textId="450772F1" w:rsidR="00325550" w:rsidRPr="00325550" w:rsidRDefault="00325550" w:rsidP="00325550">
      <w:pPr>
        <w:pStyle w:val="Lijstalinea"/>
        <w:numPr>
          <w:ilvl w:val="0"/>
          <w:numId w:val="5"/>
        </w:numPr>
        <w:rPr>
          <w:lang w:val="nl-BE"/>
        </w:rPr>
      </w:pPr>
      <w:r w:rsidRPr="00325550">
        <w:rPr>
          <w:b/>
          <w:bCs/>
          <w:lang w:val="nl-BE"/>
        </w:rPr>
        <w:t>Het uitnodigen van alumni</w:t>
      </w:r>
      <w:r w:rsidRPr="00325550">
        <w:rPr>
          <w:lang w:val="nl-BE"/>
        </w:rPr>
        <w:t>: als een van uw voormalige studenten ondernemer is geworden, kan het interessant zijn om hen uit te nodigen voor de workshop. Voor de klas staan van iemand die in dezelfde schoenen heeft gestaan als de huidige studenten kan hen helpen zich sterker bij de workshop betrokken te voelen.</w:t>
      </w:r>
    </w:p>
    <w:p w14:paraId="418336DA" w14:textId="3015A8EC" w:rsidR="00325550" w:rsidRPr="00325550" w:rsidRDefault="00325550" w:rsidP="00325550">
      <w:pPr>
        <w:pStyle w:val="Lijstalinea"/>
        <w:numPr>
          <w:ilvl w:val="0"/>
          <w:numId w:val="5"/>
        </w:numPr>
        <w:rPr>
          <w:lang w:val="nl-BE"/>
        </w:rPr>
      </w:pPr>
      <w:r w:rsidRPr="00325550">
        <w:rPr>
          <w:b/>
          <w:bCs/>
          <w:lang w:val="nl-BE"/>
        </w:rPr>
        <w:t>Het uitnodigen van ondernemers met verschillende ervaringsniveaus</w:t>
      </w:r>
      <w:r w:rsidRPr="00325550">
        <w:rPr>
          <w:lang w:val="nl-BE"/>
        </w:rPr>
        <w:t>: voor sommige onderwerpen is het beter om een ondernemer met veel ervaring uit te nodigen; voor andere onderwerpen kan het juist interessanter zijn om een ondernemer met relatief kortere ervaring te betrekken. Zorg er in alle gevallen voor dat de ondernemer bij voorkeur meer dan ongeveer drie jaar ervaring heeft.</w:t>
      </w:r>
    </w:p>
    <w:p w14:paraId="53085B29" w14:textId="37AD90BC" w:rsidR="00325550" w:rsidRPr="00325550" w:rsidRDefault="00325550" w:rsidP="00325550">
      <w:pPr>
        <w:pStyle w:val="Lijstalinea"/>
        <w:numPr>
          <w:ilvl w:val="0"/>
          <w:numId w:val="5"/>
        </w:numPr>
        <w:rPr>
          <w:lang w:val="nl-BE"/>
        </w:rPr>
      </w:pPr>
      <w:r w:rsidRPr="00325550">
        <w:rPr>
          <w:b/>
          <w:bCs/>
          <w:lang w:val="nl-BE"/>
        </w:rPr>
        <w:t>Het uitnodigen van ondernemers met verschillende typen bedrijven</w:t>
      </w:r>
      <w:r w:rsidRPr="00325550">
        <w:rPr>
          <w:lang w:val="nl-BE"/>
        </w:rPr>
        <w:t>: hoewel ondernemers tot dezelfde sector moeten behoren als die waarin uw studenten worden opgeleid, betekent dit niet dat zij hetzelfde type bedrijf moeten hebben. Als uw studenten bijvoorbeeld uit de culinaire sector komen, kunt u zowel een restauranteigenaar als de eigenaar van een kleine taverne uitnodigen.</w:t>
      </w:r>
    </w:p>
    <w:p w14:paraId="0422DB3E" w14:textId="19CE2FD5" w:rsidR="00325550" w:rsidRPr="00325550" w:rsidRDefault="00325550" w:rsidP="00325550">
      <w:pPr>
        <w:pStyle w:val="Lijstalinea"/>
        <w:numPr>
          <w:ilvl w:val="0"/>
          <w:numId w:val="5"/>
        </w:numPr>
        <w:rPr>
          <w:lang w:val="nl-BE"/>
        </w:rPr>
      </w:pPr>
      <w:r w:rsidRPr="00325550">
        <w:rPr>
          <w:b/>
          <w:bCs/>
          <w:lang w:val="nl-BE"/>
        </w:rPr>
        <w:t>Het uitnodigen van ondernemers die met beperkingen of uitdagingen te maken hebben</w:t>
      </w:r>
      <w:r w:rsidRPr="00325550">
        <w:rPr>
          <w:lang w:val="nl-BE"/>
        </w:rPr>
        <w:t xml:space="preserve"> </w:t>
      </w:r>
      <w:r w:rsidRPr="00325550">
        <w:rPr>
          <w:b/>
          <w:bCs/>
          <w:lang w:val="nl-BE"/>
        </w:rPr>
        <w:t>gehad binnen het te bespreken onderwerp</w:t>
      </w:r>
      <w:r w:rsidRPr="00325550">
        <w:rPr>
          <w:lang w:val="nl-BE"/>
        </w:rPr>
        <w:t>: het horen over moeilijkheden rond een bepaald onderwerp en hoe succesvolle ondernemers deze hebben overwonnen, is een zeer effectieve leermethode voor studenten.</w:t>
      </w:r>
    </w:p>
    <w:p w14:paraId="391A824B" w14:textId="77777777" w:rsidR="00325550" w:rsidRPr="00325550" w:rsidRDefault="00325550" w:rsidP="00325550">
      <w:pPr>
        <w:pStyle w:val="Lijstalinea"/>
        <w:numPr>
          <w:ilvl w:val="0"/>
          <w:numId w:val="5"/>
        </w:numPr>
        <w:rPr>
          <w:lang w:val="nl-BE"/>
        </w:rPr>
      </w:pPr>
      <w:r w:rsidRPr="00325550">
        <w:rPr>
          <w:b/>
          <w:bCs/>
          <w:lang w:val="nl-BE"/>
        </w:rPr>
        <w:t>Het uitnodigen van ‘selfmade’ ondernemers</w:t>
      </w:r>
      <w:r w:rsidRPr="00325550">
        <w:rPr>
          <w:lang w:val="nl-BE"/>
        </w:rPr>
        <w:t>: hoe realistischer het ondernemersverhaal van de gasten, hoe meer studenten zullen leren. Aspecten zoals het verkrijgen van de nodige financiële middelen om een bedrijf te starten, kunnen een grote invloed hebben op de mening van studenten over de workshop. Door ‘ondernemers van de werkvloer’ uit te nodigen die concrete antwoorden kunnen geven op dit soort vragen, wordt de workshop voor studenten veel tastbaarder en realistischer.</w:t>
      </w:r>
    </w:p>
    <w:p w14:paraId="5A0B57A1" w14:textId="2205EA53" w:rsidR="00E870D8" w:rsidRPr="00325550" w:rsidRDefault="00325550">
      <w:pPr>
        <w:pStyle w:val="Kop3"/>
        <w:rPr>
          <w:lang w:val="nl-BE"/>
        </w:rPr>
      </w:pPr>
      <w:bookmarkStart w:id="7" w:name="_Toc220582940"/>
      <w:r w:rsidRPr="00325550">
        <w:rPr>
          <w:lang w:val="nl-BE"/>
        </w:rPr>
        <w:t xml:space="preserve">Organiseren van de inhoud van de </w:t>
      </w:r>
      <w:r w:rsidRPr="00325550">
        <w:rPr>
          <w:lang w:val="nl-BE"/>
        </w:rPr>
        <w:t>workshop</w:t>
      </w:r>
      <w:bookmarkEnd w:id="7"/>
    </w:p>
    <w:p w14:paraId="7A2943F5" w14:textId="6B429876" w:rsidR="00325550" w:rsidRPr="00325550" w:rsidRDefault="00325550" w:rsidP="00325550">
      <w:pPr>
        <w:rPr>
          <w:lang w:val="nl-BE"/>
        </w:rPr>
      </w:pPr>
      <w:r w:rsidRPr="00325550">
        <w:rPr>
          <w:lang w:val="nl-BE"/>
        </w:rPr>
        <w:t>De inhoud van de workshop moet, zoals eerder vermeld, aansluiten bij de doelen van de studenten, de kennislacunes die zijn vastgesteld via de initiële vragenlijst en de onderwerpen die voor hen het meest nuttig zijn.</w:t>
      </w:r>
    </w:p>
    <w:p w14:paraId="3BDD10FC" w14:textId="74DFE2DF" w:rsidR="00325550" w:rsidRPr="00325550" w:rsidRDefault="00325550" w:rsidP="00325550">
      <w:pPr>
        <w:rPr>
          <w:lang w:val="nl-BE"/>
        </w:rPr>
      </w:pPr>
      <w:r w:rsidRPr="00325550">
        <w:rPr>
          <w:lang w:val="nl-BE"/>
        </w:rPr>
        <w:t xml:space="preserve">De ondernemers die deelnemen moeten op de hoogte worden gebracht van de onderwerpen die besproken zullen worden. Wat betreft de organisatie van de inhoud, zal dit in overleg tussen de ondernemer en het centrum worden bepaald. Het is niet noodzakelijk dat alle workshops dezelfde structuur volgen. Sommige ondernemers geven er bijvoorbeeld de voorkeur aan een traditionele route te volgen, te beginnen met een uitleg en af te sluiten met activiteiten; anderen geven er de voorkeur aan eerst activiteiten met </w:t>
      </w:r>
      <w:r w:rsidRPr="00325550">
        <w:rPr>
          <w:lang w:val="nl-BE"/>
        </w:rPr>
        <w:lastRenderedPageBreak/>
        <w:t>studenten te doen om hun meningen te peilen, en daarna hun ondernemersreis aan hen uit te leggen.</w:t>
      </w:r>
    </w:p>
    <w:p w14:paraId="225CC11A" w14:textId="4C0F7687" w:rsidR="00325550" w:rsidRPr="00325550" w:rsidRDefault="00325550" w:rsidP="00325550">
      <w:pPr>
        <w:rPr>
          <w:lang w:val="nl-BE"/>
        </w:rPr>
      </w:pPr>
      <w:r w:rsidRPr="00325550">
        <w:rPr>
          <w:lang w:val="nl-BE"/>
        </w:rPr>
        <w:t>In ieder geval moet de inhoud vooraf worden georganiseerd om een vlotte uitvoering van de workshop te faciliteren en ervoor te zorgen dat deze aansluit bij de te bespreken onderwerpen.</w:t>
      </w:r>
    </w:p>
    <w:p w14:paraId="5B68B40C" w14:textId="77777777" w:rsidR="00325550" w:rsidRPr="00325550" w:rsidRDefault="00325550" w:rsidP="00325550">
      <w:pPr>
        <w:pStyle w:val="Kop3"/>
        <w:rPr>
          <w:lang w:val="nl-BE"/>
        </w:rPr>
      </w:pPr>
      <w:bookmarkStart w:id="8" w:name="_Toc220582941"/>
      <w:r w:rsidRPr="00325550">
        <w:rPr>
          <w:lang w:val="nl-BE"/>
        </w:rPr>
        <w:t>Het uitvoeren van de workshop</w:t>
      </w:r>
      <w:bookmarkEnd w:id="8"/>
    </w:p>
    <w:p w14:paraId="7B8E47E7" w14:textId="0842FA14" w:rsidR="00325550" w:rsidRPr="00325550" w:rsidRDefault="00325550" w:rsidP="00325550">
      <w:pPr>
        <w:rPr>
          <w:lang w:val="nl-BE"/>
        </w:rPr>
      </w:pPr>
      <w:r w:rsidRPr="00325550">
        <w:rPr>
          <w:lang w:val="nl-BE"/>
        </w:rPr>
        <w:t>De workshop moet een face-</w:t>
      </w:r>
      <w:proofErr w:type="spellStart"/>
      <w:r w:rsidRPr="00325550">
        <w:rPr>
          <w:lang w:val="nl-BE"/>
        </w:rPr>
        <w:t>to</w:t>
      </w:r>
      <w:proofErr w:type="spellEnd"/>
      <w:r w:rsidRPr="00325550">
        <w:rPr>
          <w:lang w:val="nl-BE"/>
        </w:rPr>
        <w:t>-face activiteit zijn die de interactie tussen studenten en de ondernemer vergemakkelijkt. Indien nuttig voor het onderwerp en de workshop, kan ook een hybride versie worden voorbereid (bijvoorbeeld één ondernemer face-</w:t>
      </w:r>
      <w:proofErr w:type="spellStart"/>
      <w:r w:rsidRPr="00325550">
        <w:rPr>
          <w:lang w:val="nl-BE"/>
        </w:rPr>
        <w:t>to</w:t>
      </w:r>
      <w:proofErr w:type="spellEnd"/>
      <w:r w:rsidRPr="00325550">
        <w:rPr>
          <w:lang w:val="nl-BE"/>
        </w:rPr>
        <w:t>-face, terwijl een andere online deelneemt).</w:t>
      </w:r>
    </w:p>
    <w:p w14:paraId="0FCDC039" w14:textId="0C808D5D" w:rsidR="00325550" w:rsidRPr="00325550" w:rsidRDefault="00325550" w:rsidP="00325550">
      <w:pPr>
        <w:rPr>
          <w:lang w:val="nl-BE"/>
        </w:rPr>
      </w:pPr>
      <w:r w:rsidRPr="00325550">
        <w:rPr>
          <w:lang w:val="nl-BE"/>
        </w:rPr>
        <w:t>Enkele tips voor het uitvoeren van de workshop:</w:t>
      </w:r>
    </w:p>
    <w:p w14:paraId="1A6F5AE5" w14:textId="245F3324" w:rsidR="00325550" w:rsidRPr="00325550" w:rsidRDefault="00325550" w:rsidP="00325550">
      <w:pPr>
        <w:rPr>
          <w:lang w:val="nl-BE"/>
        </w:rPr>
      </w:pPr>
      <w:r w:rsidRPr="00325550">
        <w:rPr>
          <w:b/>
          <w:bCs/>
          <w:lang w:val="nl-BE"/>
        </w:rPr>
        <w:t>Datum kiezen</w:t>
      </w:r>
      <w:r w:rsidRPr="00325550">
        <w:rPr>
          <w:lang w:val="nl-BE"/>
        </w:rPr>
        <w:t>: de workshop is een vrijwillige activiteit, dus het is belangrijk een datum te kiezen die deelname mogelijk maakt. Controleer uw academische kalender om te zorgen dat de workshop niet samenvalt met stressvolle periodes (examens, toetsen, etc.) die deelname zouden kunnen ontmoedigen.</w:t>
      </w:r>
      <w:r>
        <w:rPr>
          <w:lang w:val="nl-BE"/>
        </w:rPr>
        <w:t xml:space="preserve"> </w:t>
      </w:r>
      <w:r w:rsidRPr="00325550">
        <w:rPr>
          <w:lang w:val="nl-BE"/>
        </w:rPr>
        <w:t>Daarnaast moet de datum vooraf met de ondernemer worden afgestemd om te garanderen dat zij kunnen deelnemen.</w:t>
      </w:r>
    </w:p>
    <w:p w14:paraId="125693EF" w14:textId="7339B4AE" w:rsidR="00325550" w:rsidRPr="00325550" w:rsidRDefault="00325550" w:rsidP="00325550">
      <w:pPr>
        <w:rPr>
          <w:lang w:val="nl-BE"/>
        </w:rPr>
      </w:pPr>
      <w:r w:rsidRPr="00325550">
        <w:rPr>
          <w:b/>
          <w:bCs/>
          <w:lang w:val="nl-BE"/>
        </w:rPr>
        <w:t>Locatie kiezen:</w:t>
      </w:r>
      <w:r w:rsidRPr="00325550">
        <w:rPr>
          <w:lang w:val="nl-BE"/>
        </w:rPr>
        <w:t xml:space="preserve"> in eerste instantie worden de workshops verwacht in het VET-centrum plaats te vinden. In sommige gevallen kan het echter interessanter zijn om de workshop in de infrastructuur van de ondernemer te organiseren (bijvoorbeeld om het gebruik van een machine te laten zien of iets specifieks uit te leggen over hun ondernemersreis). Zorg er in ieder geval voor dat studenten de locatie zonder problemen kunnen bereiken.</w:t>
      </w:r>
    </w:p>
    <w:p w14:paraId="2F435E74" w14:textId="07D577CB" w:rsidR="00325550" w:rsidRPr="00325550" w:rsidRDefault="00325550" w:rsidP="00325550">
      <w:pPr>
        <w:rPr>
          <w:lang w:val="nl-BE"/>
        </w:rPr>
      </w:pPr>
      <w:r w:rsidRPr="00325550">
        <w:rPr>
          <w:b/>
          <w:bCs/>
          <w:lang w:val="nl-BE"/>
        </w:rPr>
        <w:t>Benodigdheden klaar hebben</w:t>
      </w:r>
      <w:r w:rsidRPr="00325550">
        <w:rPr>
          <w:lang w:val="nl-BE"/>
        </w:rPr>
        <w:t>: zal de ondernemer specifieke producten of documenten gebruiken? Zorg dat deze klaar zijn voor de workshop.</w:t>
      </w:r>
    </w:p>
    <w:p w14:paraId="69C2484E" w14:textId="35C32A42" w:rsidR="00325550" w:rsidRPr="00325550" w:rsidRDefault="00325550" w:rsidP="00325550">
      <w:pPr>
        <w:rPr>
          <w:lang w:val="nl-BE"/>
        </w:rPr>
      </w:pPr>
      <w:r w:rsidRPr="00325550">
        <w:rPr>
          <w:b/>
          <w:bCs/>
          <w:lang w:val="nl-BE"/>
        </w:rPr>
        <w:t>Houd rekening met de AVG</w:t>
      </w:r>
      <w:r w:rsidRPr="00325550">
        <w:rPr>
          <w:lang w:val="nl-BE"/>
        </w:rPr>
        <w:t>: tijdens de workshop worden waarschijnlijk foto’s of video’s gemaakt. Zorg ervoor dat alle deelnemers (studenten en ondernemers) instemmen en dat de nodige toestemmingen zijn ondertekend.</w:t>
      </w:r>
    </w:p>
    <w:p w14:paraId="5D5CCA00" w14:textId="77777777" w:rsidR="00325550" w:rsidRPr="00325550" w:rsidRDefault="00325550" w:rsidP="00325550">
      <w:pPr>
        <w:pStyle w:val="Kop3"/>
        <w:rPr>
          <w:lang w:val="nl-BE"/>
        </w:rPr>
      </w:pPr>
      <w:bookmarkStart w:id="9" w:name="_Toc220582942"/>
      <w:r w:rsidRPr="00325550">
        <w:rPr>
          <w:lang w:val="nl-BE"/>
        </w:rPr>
        <w:t>Feedback verzamelen</w:t>
      </w:r>
      <w:bookmarkEnd w:id="9"/>
    </w:p>
    <w:p w14:paraId="5F32346F" w14:textId="49B4D0FF" w:rsidR="00325550" w:rsidRPr="00325550" w:rsidRDefault="00325550" w:rsidP="00325550">
      <w:pPr>
        <w:rPr>
          <w:lang w:val="nl-BE"/>
        </w:rPr>
      </w:pPr>
      <w:r w:rsidRPr="00325550">
        <w:rPr>
          <w:lang w:val="nl-BE"/>
        </w:rPr>
        <w:t>Aan het einde van de workshop moet feedback worden verzameld van zowel de deelnemers als de ondernemer. Dit helpt inzicht te krijgen in hun ervaring en eventuele problemen te identificeren zodat deze voor de volgende workshopronde kunnen worden opgelost.</w:t>
      </w:r>
    </w:p>
    <w:p w14:paraId="24127EF6" w14:textId="77777777" w:rsidR="00325550" w:rsidRPr="00325550" w:rsidRDefault="00325550" w:rsidP="00325550">
      <w:pPr>
        <w:rPr>
          <w:lang w:val="nl-BE"/>
        </w:rPr>
      </w:pPr>
      <w:r w:rsidRPr="00325550">
        <w:rPr>
          <w:lang w:val="nl-BE"/>
        </w:rPr>
        <w:t xml:space="preserve">Houd de feedback kort en eenvoudig: houd rekening met het feit dat deelnemers waarschijnlijk moe zijn en niet bereid zullen zijn een lange, complexe vragenlijst in te vullen. Tools zoals </w:t>
      </w:r>
      <w:proofErr w:type="spellStart"/>
      <w:r w:rsidRPr="00325550">
        <w:rPr>
          <w:lang w:val="nl-BE"/>
        </w:rPr>
        <w:t>Kahoot</w:t>
      </w:r>
      <w:proofErr w:type="spellEnd"/>
      <w:r w:rsidRPr="00325550">
        <w:rPr>
          <w:lang w:val="nl-BE"/>
        </w:rPr>
        <w:t xml:space="preserve">, </w:t>
      </w:r>
      <w:proofErr w:type="spellStart"/>
      <w:r w:rsidRPr="00325550">
        <w:rPr>
          <w:lang w:val="nl-BE"/>
        </w:rPr>
        <w:t>Mentimeter</w:t>
      </w:r>
      <w:proofErr w:type="spellEnd"/>
      <w:r w:rsidRPr="00325550">
        <w:rPr>
          <w:lang w:val="nl-BE"/>
        </w:rPr>
        <w:t xml:space="preserve"> of vergelijkbare platforms kunnen hierbij nuttig zijn.</w:t>
      </w:r>
    </w:p>
    <w:p w14:paraId="749D67C6" w14:textId="77777777" w:rsidR="00325550" w:rsidRPr="00325550" w:rsidRDefault="00325550" w:rsidP="00325550">
      <w:pPr>
        <w:rPr>
          <w:lang w:val="nl-BE"/>
        </w:rPr>
      </w:pPr>
    </w:p>
    <w:p w14:paraId="6BCCAFC1" w14:textId="6C9C7802" w:rsidR="00325550" w:rsidRPr="00325550" w:rsidRDefault="00325550" w:rsidP="00325550">
      <w:pPr>
        <w:rPr>
          <w:lang w:val="nl-BE"/>
        </w:rPr>
      </w:pPr>
      <w:r w:rsidRPr="00325550">
        <w:rPr>
          <w:lang w:val="nl-BE"/>
        </w:rPr>
        <w:t>Enkele voorbeeldvragen zijn:</w:t>
      </w:r>
    </w:p>
    <w:p w14:paraId="03B73E97" w14:textId="7EB3D81E" w:rsidR="00325550" w:rsidRPr="00325550" w:rsidRDefault="00325550" w:rsidP="00325550">
      <w:pPr>
        <w:pStyle w:val="Lijstalinea"/>
        <w:numPr>
          <w:ilvl w:val="0"/>
          <w:numId w:val="6"/>
        </w:numPr>
        <w:rPr>
          <w:lang w:val="nl-BE"/>
        </w:rPr>
      </w:pPr>
      <w:r w:rsidRPr="00325550">
        <w:rPr>
          <w:lang w:val="nl-BE"/>
        </w:rPr>
        <w:t>Was de duur van de workshop passend?</w:t>
      </w:r>
    </w:p>
    <w:p w14:paraId="28D67A08" w14:textId="038D91A0" w:rsidR="00325550" w:rsidRPr="00325550" w:rsidRDefault="00325550" w:rsidP="00325550">
      <w:pPr>
        <w:pStyle w:val="Lijstalinea"/>
        <w:numPr>
          <w:ilvl w:val="0"/>
          <w:numId w:val="6"/>
        </w:numPr>
        <w:rPr>
          <w:lang w:val="nl-BE"/>
        </w:rPr>
      </w:pPr>
      <w:r w:rsidRPr="00325550">
        <w:rPr>
          <w:lang w:val="nl-BE"/>
        </w:rPr>
        <w:t>Was het onderwerp van de workshop relevant?</w:t>
      </w:r>
    </w:p>
    <w:p w14:paraId="6EA12F50" w14:textId="1CF8418A" w:rsidR="00325550" w:rsidRPr="00325550" w:rsidRDefault="00325550" w:rsidP="00325550">
      <w:pPr>
        <w:pStyle w:val="Lijstalinea"/>
        <w:numPr>
          <w:ilvl w:val="0"/>
          <w:numId w:val="6"/>
        </w:numPr>
        <w:rPr>
          <w:lang w:val="nl-BE"/>
        </w:rPr>
      </w:pPr>
      <w:r w:rsidRPr="00325550">
        <w:rPr>
          <w:lang w:val="nl-BE"/>
        </w:rPr>
        <w:lastRenderedPageBreak/>
        <w:t>Waren de inhoud en onderwerpen van de workshop interessant?</w:t>
      </w:r>
    </w:p>
    <w:p w14:paraId="14590548" w14:textId="41F1998C" w:rsidR="00325550" w:rsidRPr="00325550" w:rsidRDefault="00325550" w:rsidP="00325550">
      <w:pPr>
        <w:pStyle w:val="Lijstalinea"/>
        <w:numPr>
          <w:ilvl w:val="0"/>
          <w:numId w:val="6"/>
        </w:numPr>
        <w:rPr>
          <w:lang w:val="nl-BE"/>
        </w:rPr>
      </w:pPr>
      <w:r w:rsidRPr="00325550">
        <w:rPr>
          <w:lang w:val="nl-BE"/>
        </w:rPr>
        <w:t>Bent u na deelname aan de workshop geïnteresseerd in ondernemerschap?</w:t>
      </w:r>
    </w:p>
    <w:p w14:paraId="362C4BDC" w14:textId="77777777" w:rsidR="00325550" w:rsidRPr="00325550" w:rsidRDefault="00325550" w:rsidP="00325550">
      <w:pPr>
        <w:pStyle w:val="Lijstalinea"/>
        <w:numPr>
          <w:ilvl w:val="0"/>
          <w:numId w:val="6"/>
        </w:numPr>
        <w:rPr>
          <w:lang w:val="nl-BE"/>
        </w:rPr>
      </w:pPr>
      <w:r w:rsidRPr="00325550">
        <w:rPr>
          <w:lang w:val="nl-BE"/>
        </w:rPr>
        <w:t>Zou u deelnemen aan een andere workshop van dit project?</w:t>
      </w:r>
    </w:p>
    <w:p w14:paraId="5C67134F" w14:textId="77777777" w:rsidR="00325550" w:rsidRPr="00325550" w:rsidRDefault="00325550" w:rsidP="00325550">
      <w:pPr>
        <w:rPr>
          <w:lang w:val="nl-BE"/>
        </w:rPr>
      </w:pPr>
    </w:p>
    <w:p w14:paraId="795C961D" w14:textId="77777777" w:rsidR="00325550" w:rsidRPr="00325550" w:rsidRDefault="00325550" w:rsidP="00325550">
      <w:pPr>
        <w:pStyle w:val="Kop2"/>
        <w:rPr>
          <w:lang w:val="nl-BE"/>
        </w:rPr>
      </w:pPr>
      <w:bookmarkStart w:id="10" w:name="_Toc220582943"/>
      <w:r w:rsidRPr="00325550">
        <w:rPr>
          <w:lang w:val="nl-BE"/>
        </w:rPr>
        <w:t>Tweede ronde van de vragenlijst</w:t>
      </w:r>
      <w:bookmarkEnd w:id="10"/>
    </w:p>
    <w:p w14:paraId="0E248E62" w14:textId="751A5D4E" w:rsidR="00325550" w:rsidRPr="00325550" w:rsidRDefault="00325550" w:rsidP="00325550">
      <w:pPr>
        <w:rPr>
          <w:lang w:val="nl-BE"/>
        </w:rPr>
      </w:pPr>
      <w:r w:rsidRPr="00325550">
        <w:rPr>
          <w:lang w:val="nl-BE"/>
        </w:rPr>
        <w:t>Na deelname aan de workshop vullen de studenten de ENTRE_VET-vragenlijst opnieuw in. De antwoorden zullen waarschijnlijk niet sterk verschillen, maar het helpt het consortium te analyseren:</w:t>
      </w:r>
    </w:p>
    <w:p w14:paraId="0C7DDA1E" w14:textId="2C5C89AC" w:rsidR="00325550" w:rsidRPr="00325550" w:rsidRDefault="00325550" w:rsidP="00325550">
      <w:pPr>
        <w:pStyle w:val="Lijstalinea"/>
        <w:numPr>
          <w:ilvl w:val="0"/>
          <w:numId w:val="7"/>
        </w:numPr>
        <w:rPr>
          <w:lang w:val="nl-BE"/>
        </w:rPr>
      </w:pPr>
      <w:r w:rsidRPr="00325550">
        <w:rPr>
          <w:lang w:val="nl-BE"/>
        </w:rPr>
        <w:t>Of de workshop zelf voldoende initiële training in ondernemerschap biedt.</w:t>
      </w:r>
    </w:p>
    <w:p w14:paraId="5B12D95C" w14:textId="036308C0" w:rsidR="00325550" w:rsidRPr="00325550" w:rsidRDefault="00325550" w:rsidP="00325550">
      <w:pPr>
        <w:pStyle w:val="Lijstalinea"/>
        <w:numPr>
          <w:ilvl w:val="0"/>
          <w:numId w:val="7"/>
        </w:numPr>
        <w:rPr>
          <w:lang w:val="nl-BE"/>
        </w:rPr>
      </w:pPr>
      <w:r w:rsidRPr="00325550">
        <w:rPr>
          <w:lang w:val="nl-BE"/>
        </w:rPr>
        <w:t>Het verschil tussen deelname aan een workshop over ondernemerschap zonder voorafgaande training (eerste workshop) en deelname aan een workshop na het volgen van de WP3-MOOC (tweede workshop).</w:t>
      </w:r>
    </w:p>
    <w:p w14:paraId="3AB2771E" w14:textId="7C554F98" w:rsidR="00325550" w:rsidRPr="00325550" w:rsidRDefault="00325550" w:rsidP="00325550">
      <w:pPr>
        <w:rPr>
          <w:lang w:val="nl-BE"/>
        </w:rPr>
      </w:pPr>
      <w:r w:rsidRPr="00325550">
        <w:rPr>
          <w:lang w:val="nl-BE"/>
        </w:rPr>
        <w:t>De resultaten van de workshop en de tweede ronde van de vragenlijst worden door MCC verzameld in een rapport en vergeleken met de initiële ronde.</w:t>
      </w:r>
    </w:p>
    <w:p w14:paraId="6B908340" w14:textId="77777777" w:rsidR="00325550" w:rsidRPr="00325550" w:rsidRDefault="00325550" w:rsidP="00325550">
      <w:pPr>
        <w:rPr>
          <w:b/>
          <w:bCs/>
          <w:lang w:val="nl-BE"/>
        </w:rPr>
      </w:pPr>
      <w:r w:rsidRPr="00325550">
        <w:rPr>
          <w:b/>
          <w:bCs/>
          <w:lang w:val="nl-BE"/>
        </w:rPr>
        <w:t>Wie moet de vragenlijst invullen?</w:t>
      </w:r>
    </w:p>
    <w:p w14:paraId="2DEB1579" w14:textId="6FDB7074" w:rsidR="00325550" w:rsidRPr="00325550" w:rsidRDefault="00325550" w:rsidP="00325550">
      <w:pPr>
        <w:rPr>
          <w:lang w:val="nl-BE"/>
        </w:rPr>
      </w:pPr>
      <w:r w:rsidRPr="00325550">
        <w:rPr>
          <w:lang w:val="nl-BE"/>
        </w:rPr>
        <w:t>Idealiter vullen dezelfde studenten die de vragenlijst de eerste keer hebben ingevuld deze ook de tweede keer in. Omdat de duur van VET-opleidingen per land verschilt, kan het zijn dat studenten niet aan alle projectactiviteiten kunnen deelnemen.</w:t>
      </w:r>
    </w:p>
    <w:p w14:paraId="2EA3996D" w14:textId="77777777" w:rsidR="00325550" w:rsidRPr="00325550" w:rsidRDefault="00325550" w:rsidP="00325550">
      <w:pPr>
        <w:rPr>
          <w:lang w:val="nl-BE"/>
        </w:rPr>
      </w:pPr>
      <w:r w:rsidRPr="00325550">
        <w:rPr>
          <w:lang w:val="nl-BE"/>
        </w:rPr>
        <w:t>Daarom is het verplicht dat de respondenten van de tweede ronde deelnemers aan de workshop zijn. Het is aanbevolen dat deze respondenten de eerste vragenlijst ook hebben ingevuld. Een andere optie is om de deelnemers van de workshop te instrueren de vragenlijst voorafgaand aan de workshop in te vullen, zodat de resultaten beter te vergelijken zijn.</w:t>
      </w:r>
    </w:p>
    <w:p w14:paraId="5541B59A" w14:textId="77777777" w:rsidR="00325550" w:rsidRPr="00325550" w:rsidRDefault="00325550" w:rsidP="00325550">
      <w:pPr>
        <w:rPr>
          <w:lang w:val="nl-BE"/>
        </w:rPr>
      </w:pPr>
    </w:p>
    <w:p w14:paraId="54E0A7F7" w14:textId="77777777" w:rsidR="00325550" w:rsidRPr="00325550" w:rsidRDefault="00325550" w:rsidP="00325550">
      <w:pPr>
        <w:pStyle w:val="Kop2"/>
        <w:rPr>
          <w:lang w:val="nl-BE"/>
        </w:rPr>
      </w:pPr>
      <w:bookmarkStart w:id="11" w:name="_Toc220582944"/>
      <w:r w:rsidRPr="00325550">
        <w:rPr>
          <w:lang w:val="nl-BE"/>
        </w:rPr>
        <w:t>Laatste ronde van workshops</w:t>
      </w:r>
      <w:bookmarkEnd w:id="11"/>
    </w:p>
    <w:p w14:paraId="7D3789A3" w14:textId="3D83976F" w:rsidR="00325550" w:rsidRPr="00325550" w:rsidRDefault="00325550" w:rsidP="00325550">
      <w:pPr>
        <w:rPr>
          <w:lang w:val="nl-BE"/>
        </w:rPr>
      </w:pPr>
      <w:r w:rsidRPr="00325550">
        <w:rPr>
          <w:lang w:val="nl-BE"/>
        </w:rPr>
        <w:t>De laatste ronde workshops wordt georganiseerd terwijl studenten de ENTRE_VET MOOC volgen. De onderwerpen van deze workshops kunnen een combinatie zijn van wat de trainers interessant vinden en de belangrijkste vragen die studenten hebben tijdens het volgen van de MOOC.</w:t>
      </w:r>
    </w:p>
    <w:p w14:paraId="56A82B13" w14:textId="77777777" w:rsidR="00325550" w:rsidRPr="00325550" w:rsidRDefault="00325550" w:rsidP="00325550">
      <w:pPr>
        <w:rPr>
          <w:lang w:val="nl-BE"/>
        </w:rPr>
      </w:pPr>
      <w:r w:rsidRPr="00325550">
        <w:rPr>
          <w:lang w:val="nl-BE"/>
        </w:rPr>
        <w:t>De organisatie van deze ronde lijkt sterk op die van de eerste ronde workshops. De eerder verzamelde feedback kan hierbij goed worden gebruikt.</w:t>
      </w:r>
    </w:p>
    <w:p w14:paraId="0C89514C" w14:textId="77777777" w:rsidR="00325550" w:rsidRPr="00325550" w:rsidRDefault="00325550" w:rsidP="00325550">
      <w:pPr>
        <w:rPr>
          <w:lang w:val="nl-BE"/>
        </w:rPr>
      </w:pPr>
    </w:p>
    <w:p w14:paraId="0B00787A" w14:textId="77777777" w:rsidR="00325550" w:rsidRPr="00325550" w:rsidRDefault="00325550" w:rsidP="00325550">
      <w:pPr>
        <w:pStyle w:val="Kop2"/>
        <w:rPr>
          <w:lang w:val="nl-BE"/>
        </w:rPr>
      </w:pPr>
      <w:bookmarkStart w:id="12" w:name="_Toc220582945"/>
      <w:r w:rsidRPr="00325550">
        <w:rPr>
          <w:lang w:val="nl-BE"/>
        </w:rPr>
        <w:t>Laatste ronde van de vragenlijst</w:t>
      </w:r>
      <w:bookmarkEnd w:id="12"/>
    </w:p>
    <w:p w14:paraId="10886319" w14:textId="50760441" w:rsidR="00325550" w:rsidRPr="00325550" w:rsidRDefault="00325550" w:rsidP="00325550">
      <w:pPr>
        <w:rPr>
          <w:lang w:val="nl-BE"/>
        </w:rPr>
      </w:pPr>
      <w:r w:rsidRPr="00325550">
        <w:rPr>
          <w:lang w:val="nl-BE"/>
        </w:rPr>
        <w:t>De vragenlijst wordt de laatste keer gedeeld met studenten nadat zij de WP3-MOOC hebben afgerond. Met deze antwoorden kan worden vastgesteld of zij een beter begrip van ondernemerschap hebben gekregen en of hun ondernemerschapsintentie is veranderd.</w:t>
      </w:r>
    </w:p>
    <w:p w14:paraId="002D9914" w14:textId="5B4E709A" w:rsidR="00E870D8" w:rsidRDefault="00325550" w:rsidP="00325550">
      <w:r w:rsidRPr="00325550">
        <w:rPr>
          <w:lang w:val="nl-BE"/>
        </w:rPr>
        <w:lastRenderedPageBreak/>
        <w:t xml:space="preserve">Net als bij de tweede ronde is de kans groot dat de studenten die de eerste keer de vragenlijst hebben ingevuld, op dat moment niet meer op het VET-centrum aanwezig zijn. </w:t>
      </w:r>
      <w:proofErr w:type="spellStart"/>
      <w:r>
        <w:t>Daarom</w:t>
      </w:r>
      <w:proofErr w:type="spellEnd"/>
      <w:r>
        <w:t xml:space="preserve"> </w:t>
      </w:r>
      <w:proofErr w:type="spellStart"/>
      <w:r>
        <w:t>wordt</w:t>
      </w:r>
      <w:proofErr w:type="spellEnd"/>
      <w:r>
        <w:t xml:space="preserve"> </w:t>
      </w:r>
      <w:proofErr w:type="spellStart"/>
      <w:r>
        <w:t>aanbevolen</w:t>
      </w:r>
      <w:proofErr w:type="spellEnd"/>
      <w:r>
        <w:t xml:space="preserve"> </w:t>
      </w:r>
      <w:proofErr w:type="spellStart"/>
      <w:r>
        <w:t>dat</w:t>
      </w:r>
      <w:proofErr w:type="spellEnd"/>
      <w:r>
        <w:t xml:space="preserve"> </w:t>
      </w:r>
      <w:proofErr w:type="spellStart"/>
      <w:r>
        <w:t>studenten</w:t>
      </w:r>
      <w:proofErr w:type="spellEnd"/>
      <w:r>
        <w:t xml:space="preserve"> de </w:t>
      </w:r>
      <w:proofErr w:type="spellStart"/>
      <w:r>
        <w:t>vragenlijst</w:t>
      </w:r>
      <w:proofErr w:type="spellEnd"/>
      <w:r>
        <w:t xml:space="preserve"> </w:t>
      </w:r>
      <w:proofErr w:type="spellStart"/>
      <w:r>
        <w:t>invullen</w:t>
      </w:r>
      <w:proofErr w:type="spellEnd"/>
      <w:r>
        <w:t xml:space="preserve"> </w:t>
      </w:r>
      <w:proofErr w:type="spellStart"/>
      <w:r>
        <w:t>voordat</w:t>
      </w:r>
      <w:proofErr w:type="spellEnd"/>
      <w:r>
        <w:t xml:space="preserve"> </w:t>
      </w:r>
      <w:proofErr w:type="spellStart"/>
      <w:r>
        <w:t>zij</w:t>
      </w:r>
      <w:proofErr w:type="spellEnd"/>
      <w:r>
        <w:t xml:space="preserve"> </w:t>
      </w:r>
      <w:proofErr w:type="spellStart"/>
      <w:r>
        <w:t>aan</w:t>
      </w:r>
      <w:proofErr w:type="spellEnd"/>
      <w:r>
        <w:t xml:space="preserve"> de MOOC </w:t>
      </w:r>
      <w:proofErr w:type="spellStart"/>
      <w:r>
        <w:t>beginnen</w:t>
      </w:r>
      <w:proofErr w:type="spellEnd"/>
      <w:r>
        <w:t xml:space="preserve">; </w:t>
      </w:r>
      <w:proofErr w:type="spellStart"/>
      <w:r>
        <w:t>dit</w:t>
      </w:r>
      <w:proofErr w:type="spellEnd"/>
      <w:r>
        <w:t xml:space="preserve"> </w:t>
      </w:r>
      <w:proofErr w:type="spellStart"/>
      <w:r>
        <w:t>maakt</w:t>
      </w:r>
      <w:proofErr w:type="spellEnd"/>
      <w:r>
        <w:t xml:space="preserve"> </w:t>
      </w:r>
      <w:proofErr w:type="spellStart"/>
      <w:r>
        <w:t>een</w:t>
      </w:r>
      <w:proofErr w:type="spellEnd"/>
      <w:r>
        <w:t xml:space="preserve"> </w:t>
      </w:r>
      <w:proofErr w:type="spellStart"/>
      <w:r>
        <w:t>relevantere</w:t>
      </w:r>
      <w:proofErr w:type="spellEnd"/>
      <w:r>
        <w:t xml:space="preserve"> </w:t>
      </w:r>
      <w:proofErr w:type="spellStart"/>
      <w:r>
        <w:t>vergelijking</w:t>
      </w:r>
      <w:proofErr w:type="spellEnd"/>
      <w:r>
        <w:t xml:space="preserve"> van de </w:t>
      </w:r>
      <w:proofErr w:type="spellStart"/>
      <w:r>
        <w:t>resultaten</w:t>
      </w:r>
      <w:proofErr w:type="spellEnd"/>
      <w:r>
        <w:t xml:space="preserve"> </w:t>
      </w:r>
      <w:proofErr w:type="spellStart"/>
      <w:proofErr w:type="gramStart"/>
      <w:r>
        <w:t>mogelijk.</w:t>
      </w:r>
      <w:r>
        <w:t>The</w:t>
      </w:r>
      <w:proofErr w:type="spellEnd"/>
      <w:proofErr w:type="gramEnd"/>
      <w:r>
        <w:t xml:space="preserve"> content of the workshop, as previously mentioned, should be in line with the aims of the students, the knowledge gaps identified through the initial questionnaire, and the topics that would be more beneficial for them.</w:t>
      </w:r>
    </w:p>
    <w:p w14:paraId="6586431B" w14:textId="5A8E2407" w:rsidR="00E870D8" w:rsidRDefault="00E870D8"/>
    <w:sectPr w:rsidR="00E870D8">
      <w:headerReference w:type="default" r:id="rId10"/>
      <w:footerReference w:type="default" r:id="rId11"/>
      <w:pgSz w:w="11906" w:h="16838"/>
      <w:pgMar w:top="1417" w:right="1701" w:bottom="1417" w:left="1701"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525B" w14:textId="77777777" w:rsidR="00325550" w:rsidRDefault="00325550">
      <w:pPr>
        <w:spacing w:after="0" w:line="240" w:lineRule="auto"/>
      </w:pPr>
      <w:r>
        <w:separator/>
      </w:r>
    </w:p>
  </w:endnote>
  <w:endnote w:type="continuationSeparator" w:id="0">
    <w:p w14:paraId="2CF9D135" w14:textId="77777777" w:rsidR="00325550" w:rsidRDefault="00325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60888DD-F93E-4E40-9C6C-72A342B5B4B4}"/>
    <w:embedBold r:id="rId2" w:fontKey="{DAE4A9A2-D29B-4805-A1CE-05BED7D20998}"/>
    <w:embedItalic r:id="rId3" w:fontKey="{A93C8473-F13A-42C8-AC9B-9083833F3218}"/>
  </w:font>
  <w:font w:name="Noto Sans Symbols">
    <w:charset w:val="00"/>
    <w:family w:val="auto"/>
    <w:pitch w:val="default"/>
    <w:embedRegular r:id="rId4" w:fontKey="{536CF299-B897-420A-B83C-51429FD93036}"/>
  </w:font>
  <w:font w:name="Aptos Display">
    <w:charset w:val="00"/>
    <w:family w:val="swiss"/>
    <w:pitch w:val="variable"/>
    <w:sig w:usb0="20000287" w:usb1="00000003" w:usb2="00000000" w:usb3="00000000" w:csb0="0000019F" w:csb1="00000000"/>
    <w:embedRegular r:id="rId5" w:fontKey="{1558A1A5-D3B7-4893-BB55-390E7259F988}"/>
    <w:embedBoldItalic r:id="rId6" w:fontKey="{BC79906D-450D-4A3F-A339-220F35FF6F4E}"/>
  </w:font>
  <w:font w:name="Play">
    <w:charset w:val="00"/>
    <w:family w:val="auto"/>
    <w:pitch w:val="default"/>
    <w:embedRegular r:id="rId7" w:fontKey="{E878A2E6-FB80-49E1-B3C3-534B4F73613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A7F2" w14:textId="77777777" w:rsidR="00E870D8" w:rsidRDefault="0032555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3E08">
      <w:rPr>
        <w:noProof/>
        <w:color w:val="000000"/>
      </w:rPr>
      <w:t>1</w:t>
    </w:r>
    <w:r>
      <w:rPr>
        <w:color w:val="000000"/>
      </w:rPr>
      <w:fldChar w:fldCharType="end"/>
    </w:r>
  </w:p>
  <w:p w14:paraId="25C9C2B0" w14:textId="77777777" w:rsidR="00E870D8" w:rsidRDefault="00E870D8">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B759D" w14:textId="77777777" w:rsidR="00325550" w:rsidRDefault="00325550">
      <w:pPr>
        <w:spacing w:after="0" w:line="240" w:lineRule="auto"/>
      </w:pPr>
      <w:r>
        <w:separator/>
      </w:r>
    </w:p>
  </w:footnote>
  <w:footnote w:type="continuationSeparator" w:id="0">
    <w:p w14:paraId="63C2D782" w14:textId="77777777" w:rsidR="00325550" w:rsidRDefault="00325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69B5" w14:textId="77777777" w:rsidR="00E870D8" w:rsidRDefault="00E870D8">
    <w:pPr>
      <w:widowControl w:val="0"/>
      <w:pBdr>
        <w:top w:val="nil"/>
        <w:left w:val="nil"/>
        <w:bottom w:val="nil"/>
        <w:right w:val="nil"/>
        <w:between w:val="nil"/>
      </w:pBdr>
      <w:spacing w:after="0" w:line="276" w:lineRule="auto"/>
      <w:jc w:val="left"/>
    </w:pPr>
  </w:p>
  <w:tbl>
    <w:tblPr>
      <w:tblStyle w:val="a"/>
      <w:tblW w:w="83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304"/>
      <w:gridCol w:w="5787"/>
      <w:gridCol w:w="1294"/>
    </w:tblGrid>
    <w:tr w:rsidR="00E870D8" w14:paraId="78AF53A2" w14:textId="77777777">
      <w:tc>
        <w:tcPr>
          <w:tcW w:w="1304" w:type="dxa"/>
          <w:vAlign w:val="center"/>
        </w:tcPr>
        <w:p w14:paraId="4D8C10F5" w14:textId="77777777" w:rsidR="00E870D8" w:rsidRDefault="00325550">
          <w:pPr>
            <w:pBdr>
              <w:top w:val="nil"/>
              <w:left w:val="nil"/>
              <w:bottom w:val="nil"/>
              <w:right w:val="nil"/>
              <w:between w:val="nil"/>
            </w:pBdr>
            <w:tabs>
              <w:tab w:val="center" w:pos="4252"/>
              <w:tab w:val="right" w:pos="8504"/>
            </w:tabs>
            <w:jc w:val="center"/>
            <w:rPr>
              <w:color w:val="000000"/>
            </w:rPr>
          </w:pPr>
          <w:r>
            <w:rPr>
              <w:noProof/>
              <w:color w:val="000000"/>
            </w:rPr>
            <w:drawing>
              <wp:inline distT="0" distB="0" distL="0" distR="0" wp14:anchorId="2FE28EF2" wp14:editId="2192B661">
                <wp:extent cx="649853" cy="365504"/>
                <wp:effectExtent l="0" t="0" r="0" b="0"/>
                <wp:docPr id="1822806345" name="image2.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1"/>
                        <a:srcRect/>
                        <a:stretch>
                          <a:fillRect/>
                        </a:stretch>
                      </pic:blipFill>
                      <pic:spPr>
                        <a:xfrm>
                          <a:off x="0" y="0"/>
                          <a:ext cx="649853" cy="365504"/>
                        </a:xfrm>
                        <a:prstGeom prst="rect">
                          <a:avLst/>
                        </a:prstGeom>
                        <a:ln/>
                      </pic:spPr>
                    </pic:pic>
                  </a:graphicData>
                </a:graphic>
              </wp:inline>
            </w:drawing>
          </w:r>
        </w:p>
      </w:tc>
      <w:tc>
        <w:tcPr>
          <w:tcW w:w="5787" w:type="dxa"/>
          <w:vAlign w:val="center"/>
        </w:tcPr>
        <w:p w14:paraId="1173566E" w14:textId="77777777" w:rsidR="00E870D8" w:rsidRPr="00A63E08" w:rsidRDefault="00325550">
          <w:pPr>
            <w:pBdr>
              <w:top w:val="nil"/>
              <w:left w:val="nil"/>
              <w:bottom w:val="nil"/>
              <w:right w:val="nil"/>
              <w:between w:val="nil"/>
            </w:pBdr>
            <w:tabs>
              <w:tab w:val="center" w:pos="4252"/>
              <w:tab w:val="right" w:pos="8504"/>
            </w:tabs>
            <w:jc w:val="center"/>
            <w:rPr>
              <w:color w:val="000000"/>
              <w:lang w:val="nl-BE"/>
            </w:rPr>
          </w:pPr>
          <w:r w:rsidRPr="00A63E08">
            <w:rPr>
              <w:color w:val="000000"/>
              <w:lang w:val="nl-BE"/>
            </w:rPr>
            <w:t>ENTRE_VET PROJECT</w:t>
          </w:r>
        </w:p>
        <w:p w14:paraId="10C7821F" w14:textId="77777777" w:rsidR="00E870D8" w:rsidRPr="00A63E08" w:rsidRDefault="00325550">
          <w:pPr>
            <w:pBdr>
              <w:top w:val="nil"/>
              <w:left w:val="nil"/>
              <w:bottom w:val="nil"/>
              <w:right w:val="nil"/>
              <w:between w:val="nil"/>
            </w:pBdr>
            <w:tabs>
              <w:tab w:val="center" w:pos="4252"/>
              <w:tab w:val="right" w:pos="8504"/>
            </w:tabs>
            <w:jc w:val="center"/>
            <w:rPr>
              <w:color w:val="000000"/>
              <w:lang w:val="nl-BE"/>
            </w:rPr>
          </w:pPr>
          <w:r w:rsidRPr="00A63E08">
            <w:rPr>
              <w:color w:val="000000"/>
              <w:lang w:val="nl-BE"/>
            </w:rPr>
            <w:t>2023-1-EE01-KA220-VET-000151299</w:t>
          </w:r>
        </w:p>
      </w:tc>
      <w:tc>
        <w:tcPr>
          <w:tcW w:w="1294" w:type="dxa"/>
        </w:tcPr>
        <w:p w14:paraId="50D78FAA" w14:textId="77777777" w:rsidR="00E870D8" w:rsidRDefault="00325550">
          <w:pPr>
            <w:pBdr>
              <w:top w:val="nil"/>
              <w:left w:val="nil"/>
              <w:bottom w:val="nil"/>
              <w:right w:val="nil"/>
              <w:between w:val="nil"/>
            </w:pBdr>
            <w:tabs>
              <w:tab w:val="center" w:pos="4252"/>
              <w:tab w:val="right" w:pos="8504"/>
            </w:tabs>
            <w:jc w:val="right"/>
            <w:rPr>
              <w:color w:val="000000"/>
            </w:rPr>
          </w:pPr>
          <w:r>
            <w:rPr>
              <w:noProof/>
              <w:color w:val="000000"/>
            </w:rPr>
            <w:drawing>
              <wp:inline distT="0" distB="0" distL="0" distR="0" wp14:anchorId="146B6043" wp14:editId="7658A694">
                <wp:extent cx="676874" cy="685800"/>
                <wp:effectExtent l="0" t="0" r="0" b="0"/>
                <wp:docPr id="1822806347" name="image4.jp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jpg" descr="Imagen que contiene Forma&#10;&#10;Descripción generada automáticamente"/>
                        <pic:cNvPicPr preferRelativeResize="0"/>
                      </pic:nvPicPr>
                      <pic:blipFill>
                        <a:blip r:embed="rId2"/>
                        <a:srcRect/>
                        <a:stretch>
                          <a:fillRect/>
                        </a:stretch>
                      </pic:blipFill>
                      <pic:spPr>
                        <a:xfrm>
                          <a:off x="0" y="0"/>
                          <a:ext cx="676874" cy="685800"/>
                        </a:xfrm>
                        <a:prstGeom prst="rect">
                          <a:avLst/>
                        </a:prstGeom>
                        <a:ln/>
                      </pic:spPr>
                    </pic:pic>
                  </a:graphicData>
                </a:graphic>
              </wp:inline>
            </w:drawing>
          </w:r>
        </w:p>
      </w:tc>
    </w:tr>
  </w:tbl>
  <w:p w14:paraId="792856BF" w14:textId="77777777" w:rsidR="00E870D8" w:rsidRDefault="00E870D8">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1BBA"/>
    <w:multiLevelType w:val="hybridMultilevel"/>
    <w:tmpl w:val="BB2E66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2FE4765"/>
    <w:multiLevelType w:val="hybridMultilevel"/>
    <w:tmpl w:val="6AEECDA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5D7089E"/>
    <w:multiLevelType w:val="multilevel"/>
    <w:tmpl w:val="A942D794"/>
    <w:lvl w:ilvl="0">
      <w:start w:val="2023"/>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EF3359"/>
    <w:multiLevelType w:val="hybridMultilevel"/>
    <w:tmpl w:val="34949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50C55A0"/>
    <w:multiLevelType w:val="hybridMultilevel"/>
    <w:tmpl w:val="40C673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D647F9F"/>
    <w:multiLevelType w:val="hybridMultilevel"/>
    <w:tmpl w:val="D9E00910"/>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61339F"/>
    <w:multiLevelType w:val="hybridMultilevel"/>
    <w:tmpl w:val="0F8A65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77434756">
    <w:abstractNumId w:val="2"/>
  </w:num>
  <w:num w:numId="2" w16cid:durableId="1093208774">
    <w:abstractNumId w:val="6"/>
  </w:num>
  <w:num w:numId="3" w16cid:durableId="1074398628">
    <w:abstractNumId w:val="1"/>
  </w:num>
  <w:num w:numId="4" w16cid:durableId="1541168206">
    <w:abstractNumId w:val="5"/>
  </w:num>
  <w:num w:numId="5" w16cid:durableId="217785550">
    <w:abstractNumId w:val="4"/>
  </w:num>
  <w:num w:numId="6" w16cid:durableId="1567298878">
    <w:abstractNumId w:val="3"/>
  </w:num>
  <w:num w:numId="7" w16cid:durableId="44106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0D8"/>
    <w:rsid w:val="00325550"/>
    <w:rsid w:val="00A63E08"/>
    <w:rsid w:val="00CA1728"/>
    <w:rsid w:val="00E870D8"/>
    <w:rsid w:val="00E97CE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0629"/>
  <w15:docId w15:val="{242F1B48-C452-4A9D-8869-19BE3197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nl-BE"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7CF6"/>
  </w:style>
  <w:style w:type="paragraph" w:styleId="Kop1">
    <w:name w:val="heading 1"/>
    <w:basedOn w:val="Standaard"/>
    <w:next w:val="Standaard"/>
    <w:link w:val="Kop1Char"/>
    <w:uiPriority w:val="9"/>
    <w:qFormat/>
    <w:rsid w:val="00FD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E2CFD"/>
    <w:pPr>
      <w:keepNext/>
      <w:keepLines/>
      <w:spacing w:before="160" w:after="80"/>
      <w:outlineLvl w:val="1"/>
    </w:pPr>
    <w:rPr>
      <w:rFonts w:asciiTheme="majorHAnsi" w:eastAsiaTheme="majorEastAsia" w:hAnsiTheme="majorHAnsi" w:cstheme="majorBidi"/>
      <w:b/>
      <w:i/>
      <w:color w:val="69D1E9"/>
      <w:sz w:val="32"/>
      <w:szCs w:val="32"/>
    </w:rPr>
  </w:style>
  <w:style w:type="paragraph" w:styleId="Kop3">
    <w:name w:val="heading 3"/>
    <w:basedOn w:val="Standaard"/>
    <w:next w:val="Standaard"/>
    <w:link w:val="Kop3Char"/>
    <w:uiPriority w:val="9"/>
    <w:unhideWhenUsed/>
    <w:qFormat/>
    <w:rsid w:val="006E2CFD"/>
    <w:pPr>
      <w:keepNext/>
      <w:keepLines/>
      <w:spacing w:before="160" w:after="80"/>
      <w:outlineLvl w:val="2"/>
    </w:pPr>
    <w:rPr>
      <w:rFonts w:eastAsiaTheme="majorEastAsia" w:cstheme="majorBidi"/>
      <w:i/>
      <w:color w:val="0A2F41" w:themeColor="accent1" w:themeShade="80"/>
      <w:sz w:val="28"/>
      <w:szCs w:val="28"/>
    </w:rPr>
  </w:style>
  <w:style w:type="paragraph" w:styleId="Kop4">
    <w:name w:val="heading 4"/>
    <w:basedOn w:val="Standaard"/>
    <w:next w:val="Standaard"/>
    <w:link w:val="Kop4Char"/>
    <w:uiPriority w:val="9"/>
    <w:semiHidden/>
    <w:unhideWhenUsed/>
    <w:qFormat/>
    <w:rsid w:val="00FD572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572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572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572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572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572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FD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FD572F"/>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rsid w:val="006E2CFD"/>
    <w:rPr>
      <w:rFonts w:asciiTheme="majorHAnsi" w:eastAsiaTheme="majorEastAsia" w:hAnsiTheme="majorHAnsi" w:cstheme="majorBidi"/>
      <w:b/>
      <w:i/>
      <w:color w:val="69D1E9"/>
      <w:sz w:val="32"/>
      <w:szCs w:val="32"/>
      <w:lang w:val="en-GB"/>
    </w:rPr>
  </w:style>
  <w:style w:type="character" w:customStyle="1" w:styleId="Kop3Char">
    <w:name w:val="Kop 3 Char"/>
    <w:basedOn w:val="Standaardalinea-lettertype"/>
    <w:link w:val="Kop3"/>
    <w:uiPriority w:val="9"/>
    <w:rsid w:val="006E2CFD"/>
    <w:rPr>
      <w:rFonts w:eastAsiaTheme="majorEastAsia" w:cstheme="majorBidi"/>
      <w:i/>
      <w:color w:val="0A2F41" w:themeColor="accent1" w:themeShade="80"/>
      <w:sz w:val="28"/>
      <w:szCs w:val="28"/>
      <w:lang w:val="en-GB"/>
    </w:rPr>
  </w:style>
  <w:style w:type="character" w:customStyle="1" w:styleId="Kop4Char">
    <w:name w:val="Kop 4 Char"/>
    <w:basedOn w:val="Standaardalinea-lettertype"/>
    <w:link w:val="Kop4"/>
    <w:uiPriority w:val="9"/>
    <w:semiHidden/>
    <w:rsid w:val="00FD572F"/>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FD572F"/>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FD572F"/>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FD572F"/>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FD572F"/>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FD572F"/>
    <w:rPr>
      <w:rFonts w:eastAsiaTheme="majorEastAsia" w:cstheme="majorBidi"/>
      <w:color w:val="272727" w:themeColor="text1" w:themeTint="D8"/>
      <w:lang w:val="en-GB"/>
    </w:rPr>
  </w:style>
  <w:style w:type="character" w:customStyle="1" w:styleId="TitelChar">
    <w:name w:val="Titel Char"/>
    <w:basedOn w:val="Standaardalinea-lettertype"/>
    <w:link w:val="Titel"/>
    <w:uiPriority w:val="10"/>
    <w:rsid w:val="00FD572F"/>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Pr>
      <w:color w:val="595959"/>
      <w:sz w:val="28"/>
      <w:szCs w:val="28"/>
    </w:rPr>
  </w:style>
  <w:style w:type="character" w:customStyle="1" w:styleId="OndertitelChar">
    <w:name w:val="Ondertitel Char"/>
    <w:basedOn w:val="Standaardalinea-lettertype"/>
    <w:link w:val="Ondertitel"/>
    <w:uiPriority w:val="11"/>
    <w:rsid w:val="00FD572F"/>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FD572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572F"/>
    <w:rPr>
      <w:i/>
      <w:iCs/>
      <w:color w:val="404040" w:themeColor="text1" w:themeTint="BF"/>
      <w:lang w:val="en-GB"/>
    </w:rPr>
  </w:style>
  <w:style w:type="paragraph" w:styleId="Lijstalinea">
    <w:name w:val="List Paragraph"/>
    <w:basedOn w:val="Standaard"/>
    <w:uiPriority w:val="34"/>
    <w:qFormat/>
    <w:rsid w:val="00FD572F"/>
    <w:pPr>
      <w:ind w:left="720"/>
      <w:contextualSpacing/>
    </w:pPr>
  </w:style>
  <w:style w:type="character" w:styleId="Intensievebenadrukking">
    <w:name w:val="Intense Emphasis"/>
    <w:basedOn w:val="Standaardalinea-lettertype"/>
    <w:uiPriority w:val="21"/>
    <w:qFormat/>
    <w:rsid w:val="00FD572F"/>
    <w:rPr>
      <w:i/>
      <w:iCs/>
      <w:color w:val="0F4761" w:themeColor="accent1" w:themeShade="BF"/>
    </w:rPr>
  </w:style>
  <w:style w:type="paragraph" w:styleId="Duidelijkcitaat">
    <w:name w:val="Intense Quote"/>
    <w:basedOn w:val="Standaard"/>
    <w:next w:val="Standaard"/>
    <w:link w:val="DuidelijkcitaatChar"/>
    <w:uiPriority w:val="30"/>
    <w:qFormat/>
    <w:rsid w:val="00FD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572F"/>
    <w:rPr>
      <w:i/>
      <w:iCs/>
      <w:color w:val="0F4761" w:themeColor="accent1" w:themeShade="BF"/>
      <w:lang w:val="en-GB"/>
    </w:rPr>
  </w:style>
  <w:style w:type="character" w:styleId="Intensieveverwijzing">
    <w:name w:val="Intense Reference"/>
    <w:basedOn w:val="Standaardalinea-lettertype"/>
    <w:uiPriority w:val="32"/>
    <w:qFormat/>
    <w:rsid w:val="00FD572F"/>
    <w:rPr>
      <w:b/>
      <w:bCs/>
      <w:smallCaps/>
      <w:color w:val="0F4761" w:themeColor="accent1" w:themeShade="BF"/>
      <w:spacing w:val="5"/>
    </w:rPr>
  </w:style>
  <w:style w:type="paragraph" w:styleId="Kopvaninhoudsopgave">
    <w:name w:val="TOC Heading"/>
    <w:basedOn w:val="Kop1"/>
    <w:next w:val="Standaard"/>
    <w:uiPriority w:val="39"/>
    <w:unhideWhenUsed/>
    <w:qFormat/>
    <w:rsid w:val="00803F2F"/>
    <w:pPr>
      <w:spacing w:before="240" w:after="0"/>
      <w:outlineLvl w:val="9"/>
    </w:pPr>
    <w:rPr>
      <w:sz w:val="32"/>
      <w:szCs w:val="32"/>
      <w:lang w:val="es-ES" w:eastAsia="es-ES"/>
    </w:rPr>
  </w:style>
  <w:style w:type="paragraph" w:styleId="Inhopg1">
    <w:name w:val="toc 1"/>
    <w:basedOn w:val="Standaard"/>
    <w:next w:val="Standaard"/>
    <w:autoRedefine/>
    <w:uiPriority w:val="39"/>
    <w:unhideWhenUsed/>
    <w:rsid w:val="00803F2F"/>
    <w:pPr>
      <w:spacing w:after="100"/>
    </w:pPr>
  </w:style>
  <w:style w:type="paragraph" w:styleId="Inhopg2">
    <w:name w:val="toc 2"/>
    <w:basedOn w:val="Standaard"/>
    <w:next w:val="Standaard"/>
    <w:autoRedefine/>
    <w:uiPriority w:val="39"/>
    <w:unhideWhenUsed/>
    <w:rsid w:val="00803F2F"/>
    <w:pPr>
      <w:spacing w:after="100"/>
      <w:ind w:left="220"/>
    </w:pPr>
  </w:style>
  <w:style w:type="paragraph" w:styleId="Inhopg3">
    <w:name w:val="toc 3"/>
    <w:basedOn w:val="Standaard"/>
    <w:next w:val="Standaard"/>
    <w:autoRedefine/>
    <w:uiPriority w:val="39"/>
    <w:unhideWhenUsed/>
    <w:rsid w:val="00803F2F"/>
    <w:pPr>
      <w:spacing w:after="100"/>
      <w:ind w:left="440"/>
    </w:pPr>
  </w:style>
  <w:style w:type="character" w:styleId="Hyperlink">
    <w:name w:val="Hyperlink"/>
    <w:basedOn w:val="Standaardalinea-lettertype"/>
    <w:uiPriority w:val="99"/>
    <w:unhideWhenUsed/>
    <w:rsid w:val="00803F2F"/>
    <w:rPr>
      <w:color w:val="467886" w:themeColor="hyperlink"/>
      <w:u w:val="single"/>
    </w:rPr>
  </w:style>
  <w:style w:type="paragraph" w:styleId="Koptekst">
    <w:name w:val="header"/>
    <w:basedOn w:val="Standaard"/>
    <w:link w:val="KoptekstChar"/>
    <w:uiPriority w:val="99"/>
    <w:unhideWhenUsed/>
    <w:rsid w:val="00BC6E9E"/>
    <w:pPr>
      <w:tabs>
        <w:tab w:val="center" w:pos="4252"/>
        <w:tab w:val="right" w:pos="8504"/>
      </w:tabs>
      <w:spacing w:after="0" w:line="240" w:lineRule="auto"/>
    </w:pPr>
  </w:style>
  <w:style w:type="character" w:customStyle="1" w:styleId="KoptekstChar">
    <w:name w:val="Koptekst Char"/>
    <w:basedOn w:val="Standaardalinea-lettertype"/>
    <w:link w:val="Koptekst"/>
    <w:uiPriority w:val="99"/>
    <w:rsid w:val="00BC6E9E"/>
    <w:rPr>
      <w:lang w:val="en-GB"/>
    </w:rPr>
  </w:style>
  <w:style w:type="paragraph" w:styleId="Voettekst">
    <w:name w:val="footer"/>
    <w:basedOn w:val="Standaard"/>
    <w:link w:val="VoettekstChar"/>
    <w:uiPriority w:val="99"/>
    <w:unhideWhenUsed/>
    <w:rsid w:val="00BC6E9E"/>
    <w:pPr>
      <w:tabs>
        <w:tab w:val="center" w:pos="4252"/>
        <w:tab w:val="right" w:pos="8504"/>
      </w:tabs>
      <w:spacing w:after="0" w:line="240" w:lineRule="auto"/>
    </w:pPr>
  </w:style>
  <w:style w:type="character" w:customStyle="1" w:styleId="VoettekstChar">
    <w:name w:val="Voettekst Char"/>
    <w:basedOn w:val="Standaardalinea-lettertype"/>
    <w:link w:val="Voettekst"/>
    <w:uiPriority w:val="99"/>
    <w:rsid w:val="00BC6E9E"/>
    <w:rPr>
      <w:lang w:val="en-GB"/>
    </w:rPr>
  </w:style>
  <w:style w:type="table" w:styleId="Tabelraster">
    <w:name w:val="Table Grid"/>
    <w:basedOn w:val="Standaardtabel"/>
    <w:uiPriority w:val="39"/>
    <w:rsid w:val="00BC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E43E50"/>
    <w:rPr>
      <w:color w:val="605E5C"/>
      <w:shd w:val="clear" w:color="auto" w:fill="E1DFDD"/>
    </w:rPr>
  </w:style>
  <w:style w:type="paragraph" w:styleId="Geenafstand">
    <w:name w:val="No Spacing"/>
    <w:link w:val="GeenafstandChar"/>
    <w:uiPriority w:val="1"/>
    <w:qFormat/>
    <w:rsid w:val="004B053D"/>
    <w:pPr>
      <w:spacing w:after="0" w:line="240" w:lineRule="auto"/>
    </w:pPr>
    <w:rPr>
      <w:rFonts w:eastAsiaTheme="minorEastAsia"/>
      <w:lang w:eastAsia="es-ES"/>
    </w:rPr>
  </w:style>
  <w:style w:type="character" w:customStyle="1" w:styleId="GeenafstandChar">
    <w:name w:val="Geen afstand Char"/>
    <w:basedOn w:val="Standaardalinea-lettertype"/>
    <w:link w:val="Geenafstand"/>
    <w:uiPriority w:val="1"/>
    <w:rsid w:val="004B053D"/>
    <w:rPr>
      <w:rFonts w:eastAsiaTheme="minorEastAsia"/>
      <w:kern w:val="0"/>
      <w:lang w:eastAsia="es-ES"/>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A8T64vuQIHgMKtmCc1oLadXNQ==">CgMxLjAyCGguZ2pkZ3hzMgloLjMwajB6bGwyCWguMWZvYjl0ZTIJaC4zem55c2g3MgloLjJldDkycDAyCGgudHlqY3d0MgloLjNkeTZ2a20yCWguMXQzaDVzZjIJaC40ZDM0b2c4MgloLjJzOGV5bzEyCWguMTdkcDh2dTIJaC4zcmRjcmpuMgloLjI2aW4xcmc4AHIhMUtkeDYxS19Iby1ZZ1QxWHZBLXZwX2FXRFN1U2htSTVq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2192</Words>
  <Characters>12057</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Nieves Verdejo</dc:creator>
  <cp:lastModifiedBy>Thekla Roose</cp:lastModifiedBy>
  <cp:revision>2</cp:revision>
  <dcterms:created xsi:type="dcterms:W3CDTF">2026-01-29T11:42:00Z</dcterms:created>
  <dcterms:modified xsi:type="dcterms:W3CDTF">2026-01-29T11:42:00Z</dcterms:modified>
</cp:coreProperties>
</file>